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rPr/>
      </w:pPr>
      <w:r>
        <w:rPr>
          <w:color w:val="001F5F"/>
        </w:rPr>
        <w:t>Kriteriji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0"/>
        </w:rPr>
        <w:t>vrednovanja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za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Engleski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jezik</w:t>
      </w:r>
    </w:p>
    <w:p>
      <w:pPr>
        <w:pStyle w:val="Normal"/>
        <w:spacing w:before="183" w:after="0"/>
        <w:ind w:left="2112" w:right="2570" w:hanging="0"/>
        <w:jc w:val="center"/>
        <w:rPr/>
      </w:pPr>
      <w:r>
        <w:rPr>
          <w:b/>
          <w:i/>
          <w:color w:val="001F5F"/>
          <w:sz w:val="20"/>
        </w:rPr>
        <w:t>2023./2024.</w:t>
      </w:r>
    </w:p>
    <w:p>
      <w:pPr>
        <w:pStyle w:val="Tijeloteksta"/>
        <w:ind w:left="0" w:right="0" w:hanging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ijeloteksta"/>
        <w:spacing w:before="1" w:after="0"/>
        <w:ind w:left="0" w:right="0" w:hanging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Normal"/>
        <w:spacing w:before="1" w:after="0"/>
        <w:ind w:left="119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sklopu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nastave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engleskog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jezika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razredima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primjenjuju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vrste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vrednovanja:</w:t>
      </w:r>
    </w:p>
    <w:p>
      <w:pPr>
        <w:pStyle w:val="Normal"/>
        <w:spacing w:lineRule="auto" w:line="240" w:before="7" w:after="0"/>
        <w:ind w:left="119" w:right="8231" w:hanging="0"/>
        <w:jc w:val="left"/>
        <w:rPr>
          <w:b/>
          <w:b/>
          <w:sz w:val="24"/>
        </w:rPr>
      </w:pPr>
      <w:r>
        <w:rPr>
          <w:b/>
          <w:sz w:val="24"/>
        </w:rPr>
        <w:t>Vrednovanje za učenje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Vrednovanje kao učenje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Vrednovanje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naučenog</w:t>
      </w:r>
    </w:p>
    <w:p>
      <w:pPr>
        <w:pStyle w:val="Tijeloteksta"/>
        <w:spacing w:before="6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119" w:right="128" w:hanging="0"/>
        <w:jc w:val="left"/>
        <w:rPr>
          <w:sz w:val="24"/>
        </w:rPr>
      </w:pPr>
      <w:r>
        <w:rPr>
          <w:b/>
          <w:sz w:val="24"/>
        </w:rPr>
        <w:t xml:space="preserve">Vrednovanje za učenje </w:t>
      </w:r>
      <w:r>
        <w:rPr>
          <w:sz w:val="24"/>
        </w:rPr>
        <w:t>uključuje učiteljevo kontinuirano i sustavno prikupljanje i bilježenje informacija o</w:t>
      </w:r>
      <w:r>
        <w:rPr>
          <w:spacing w:val="1"/>
          <w:sz w:val="24"/>
        </w:rPr>
        <w:t xml:space="preserve"> </w:t>
      </w:r>
      <w:r>
        <w:rPr>
          <w:sz w:val="24"/>
        </w:rPr>
        <w:t>ostvarenosti odgojno-obrazovnih ishoda tijekom odgojno-obrazovnoga procesa. Ono je sastavni dio procesa</w:t>
      </w:r>
      <w:r>
        <w:rPr>
          <w:spacing w:val="-52"/>
          <w:sz w:val="24"/>
        </w:rPr>
        <w:t xml:space="preserve"> </w:t>
      </w:r>
      <w:r>
        <w:rPr>
          <w:sz w:val="24"/>
        </w:rPr>
        <w:t>učenja i poučavanja koji ne dovodi do ocjena. Usmjereno je na poticanje refleksije o učenju, razumijevanje</w:t>
      </w:r>
      <w:r>
        <w:rPr>
          <w:spacing w:val="1"/>
          <w:sz w:val="24"/>
        </w:rPr>
        <w:t xml:space="preserve"> </w:t>
      </w:r>
      <w:r>
        <w:rPr>
          <w:sz w:val="24"/>
        </w:rPr>
        <w:t>procesa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rezultata</w:t>
      </w:r>
      <w:r>
        <w:rPr>
          <w:spacing w:val="-4"/>
          <w:sz w:val="24"/>
        </w:rPr>
        <w:t xml:space="preserve"> </w:t>
      </w:r>
      <w:r>
        <w:rPr>
          <w:sz w:val="24"/>
        </w:rPr>
        <w:t>učenja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povećanje</w:t>
      </w:r>
      <w:r>
        <w:rPr>
          <w:spacing w:val="-3"/>
          <w:sz w:val="24"/>
        </w:rPr>
        <w:t xml:space="preserve"> </w:t>
      </w:r>
      <w:r>
        <w:rPr>
          <w:sz w:val="24"/>
        </w:rPr>
        <w:t>učinkovitosti</w:t>
      </w:r>
      <w:r>
        <w:rPr>
          <w:spacing w:val="-4"/>
          <w:sz w:val="24"/>
        </w:rPr>
        <w:t xml:space="preserve"> </w:t>
      </w:r>
      <w:r>
        <w:rPr>
          <w:sz w:val="24"/>
        </w:rPr>
        <w:t>učenja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poučavanja.</w:t>
      </w:r>
      <w:r>
        <w:rPr>
          <w:spacing w:val="-2"/>
          <w:sz w:val="24"/>
        </w:rPr>
        <w:t xml:space="preserve"> </w:t>
      </w:r>
      <w:r>
        <w:rPr>
          <w:sz w:val="24"/>
        </w:rPr>
        <w:t>Vrednovanje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učenje</w:t>
      </w:r>
    </w:p>
    <w:p>
      <w:pPr>
        <w:pStyle w:val="Normal"/>
        <w:spacing w:before="0" w:after="0"/>
        <w:ind w:left="119" w:right="670" w:hanging="0"/>
        <w:jc w:val="left"/>
        <w:rPr>
          <w:sz w:val="24"/>
        </w:rPr>
      </w:pPr>
      <w:r>
        <w:rPr>
          <w:sz w:val="24"/>
        </w:rPr>
        <w:t>uključuje različite formalne i neformalne metode poput postavljanja pitanja, provjere domaćih zadaća,</w:t>
      </w:r>
      <w:r>
        <w:rPr>
          <w:spacing w:val="-52"/>
          <w:sz w:val="24"/>
        </w:rPr>
        <w:t xml:space="preserve"> </w:t>
      </w:r>
      <w:r>
        <w:rPr>
          <w:sz w:val="24"/>
        </w:rPr>
        <w:t>kraćih pisanih</w:t>
      </w:r>
      <w:r>
        <w:rPr>
          <w:spacing w:val="-1"/>
          <w:sz w:val="24"/>
        </w:rPr>
        <w:t xml:space="preserve"> </w:t>
      </w:r>
      <w:r>
        <w:rPr>
          <w:sz w:val="24"/>
        </w:rPr>
        <w:t>provjera</w:t>
      </w:r>
      <w:r>
        <w:rPr>
          <w:spacing w:val="-1"/>
          <w:sz w:val="24"/>
        </w:rPr>
        <w:t xml:space="preserve"> </w:t>
      </w:r>
      <w:r>
        <w:rPr>
          <w:sz w:val="24"/>
        </w:rPr>
        <w:t>znanja,</w:t>
      </w:r>
      <w:r>
        <w:rPr>
          <w:spacing w:val="-3"/>
          <w:sz w:val="24"/>
        </w:rPr>
        <w:t xml:space="preserve"> </w:t>
      </w:r>
      <w:r>
        <w:rPr>
          <w:sz w:val="24"/>
        </w:rPr>
        <w:t>rubrika, lista</w:t>
      </w:r>
      <w:r>
        <w:rPr>
          <w:spacing w:val="-2"/>
          <w:sz w:val="24"/>
        </w:rPr>
        <w:t xml:space="preserve"> </w:t>
      </w:r>
      <w:r>
        <w:rPr>
          <w:sz w:val="24"/>
        </w:rPr>
        <w:t>provjere,</w:t>
      </w:r>
      <w:r>
        <w:rPr>
          <w:spacing w:val="1"/>
          <w:sz w:val="24"/>
        </w:rPr>
        <w:t xml:space="preserve"> </w:t>
      </w:r>
      <w:r>
        <w:rPr>
          <w:sz w:val="24"/>
        </w:rPr>
        <w:t>opažanja</w:t>
      </w:r>
      <w:r>
        <w:rPr>
          <w:spacing w:val="-3"/>
          <w:sz w:val="24"/>
        </w:rPr>
        <w:t xml:space="preserve"> </w:t>
      </w:r>
      <w:r>
        <w:rPr>
          <w:sz w:val="24"/>
        </w:rPr>
        <w:t>itd.</w:t>
      </w:r>
    </w:p>
    <w:p>
      <w:pPr>
        <w:pStyle w:val="Tijeloteksta"/>
        <w:spacing w:before="2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19" w:right="420" w:hanging="0"/>
        <w:jc w:val="left"/>
        <w:rPr>
          <w:sz w:val="24"/>
        </w:rPr>
      </w:pPr>
      <w:r>
        <w:rPr>
          <w:b/>
          <w:sz w:val="24"/>
        </w:rPr>
        <w:t xml:space="preserve">Vrednovanje kao učenje </w:t>
      </w:r>
      <w:r>
        <w:rPr>
          <w:sz w:val="24"/>
        </w:rPr>
        <w:t>podrazumijeva aktivno uključivanje učenika u proces vrednovanja uz stalnu</w:t>
      </w:r>
      <w:r>
        <w:rPr>
          <w:spacing w:val="1"/>
          <w:sz w:val="24"/>
        </w:rPr>
        <w:t xml:space="preserve"> </w:t>
      </w:r>
      <w:r>
        <w:rPr>
          <w:sz w:val="24"/>
        </w:rPr>
        <w:t>podršku učitelja, a odvija se sustavnim samovrednovanjem i vršnjačkim vrednovanjem kako bi se učenika</w:t>
      </w:r>
      <w:r>
        <w:rPr>
          <w:spacing w:val="-52"/>
          <w:sz w:val="24"/>
        </w:rPr>
        <w:t xml:space="preserve"> </w:t>
      </w:r>
      <w:r>
        <w:rPr>
          <w:sz w:val="24"/>
        </w:rPr>
        <w:t>poticalo na samostalnost i na razvoj svijesti o vlastitome učenju. Kao ni vrednovanje za učenje, niti ovaj</w:t>
      </w:r>
      <w:r>
        <w:rPr>
          <w:spacing w:val="1"/>
          <w:sz w:val="24"/>
        </w:rPr>
        <w:t xml:space="preserve"> </w:t>
      </w:r>
      <w:r>
        <w:rPr>
          <w:sz w:val="24"/>
        </w:rPr>
        <w:t>proces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dovodi</w:t>
      </w:r>
      <w:r>
        <w:rPr>
          <w:spacing w:val="-3"/>
          <w:sz w:val="24"/>
        </w:rPr>
        <w:t xml:space="preserve"> </w:t>
      </w:r>
      <w:r>
        <w:rPr>
          <w:sz w:val="24"/>
        </w:rPr>
        <w:t>do ocjena,</w:t>
      </w:r>
      <w:r>
        <w:rPr>
          <w:spacing w:val="-1"/>
          <w:sz w:val="24"/>
        </w:rPr>
        <w:t xml:space="preserve"> </w:t>
      </w:r>
      <w:r>
        <w:rPr>
          <w:sz w:val="24"/>
        </w:rPr>
        <w:t>već kvalitativnih</w:t>
      </w:r>
      <w:r>
        <w:rPr>
          <w:spacing w:val="-2"/>
          <w:sz w:val="24"/>
        </w:rPr>
        <w:t xml:space="preserve"> </w:t>
      </w:r>
      <w:r>
        <w:rPr>
          <w:sz w:val="24"/>
        </w:rPr>
        <w:t>povratnih informacija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obliku</w:t>
      </w:r>
      <w:r>
        <w:rPr>
          <w:spacing w:val="1"/>
          <w:sz w:val="24"/>
        </w:rPr>
        <w:t xml:space="preserve"> </w:t>
      </w:r>
      <w:r>
        <w:rPr>
          <w:sz w:val="24"/>
        </w:rPr>
        <w:t>bilježaka.</w:t>
      </w:r>
    </w:p>
    <w:p>
      <w:pPr>
        <w:pStyle w:val="Tijeloteksta"/>
        <w:spacing w:before="11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19" w:right="584" w:hanging="0"/>
        <w:jc w:val="left"/>
        <w:rPr>
          <w:sz w:val="24"/>
        </w:rPr>
      </w:pPr>
      <w:r>
        <w:rPr>
          <w:b/>
          <w:sz w:val="24"/>
        </w:rPr>
        <w:t xml:space="preserve">Vrednovanje naučenog </w:t>
      </w:r>
      <w:r>
        <w:rPr>
          <w:sz w:val="24"/>
        </w:rPr>
        <w:t>prvenstveno je sumativno. Svrha mu je utvrđivanje razine usvojenosti odgojno-</w:t>
      </w:r>
      <w:r>
        <w:rPr>
          <w:spacing w:val="-52"/>
          <w:sz w:val="24"/>
        </w:rPr>
        <w:t xml:space="preserve"> </w:t>
      </w:r>
      <w:r>
        <w:rPr>
          <w:sz w:val="24"/>
        </w:rPr>
        <w:t>obrazovnih</w:t>
      </w:r>
      <w:r>
        <w:rPr>
          <w:spacing w:val="-4"/>
          <w:sz w:val="24"/>
        </w:rPr>
        <w:t xml:space="preserve"> </w:t>
      </w:r>
      <w:r>
        <w:rPr>
          <w:sz w:val="24"/>
        </w:rPr>
        <w:t>ishoda</w:t>
      </w:r>
      <w:r>
        <w:rPr>
          <w:spacing w:val="-4"/>
          <w:sz w:val="24"/>
        </w:rPr>
        <w:t xml:space="preserve"> </w:t>
      </w:r>
      <w:r>
        <w:rPr>
          <w:sz w:val="24"/>
        </w:rPr>
        <w:t>definiranih</w:t>
      </w:r>
      <w:r>
        <w:rPr>
          <w:spacing w:val="-3"/>
          <w:sz w:val="24"/>
        </w:rPr>
        <w:t xml:space="preserve"> </w:t>
      </w:r>
      <w:r>
        <w:rPr>
          <w:sz w:val="24"/>
        </w:rPr>
        <w:t>Kurikulumom</w:t>
      </w:r>
      <w:r>
        <w:rPr>
          <w:spacing w:val="-4"/>
          <w:sz w:val="24"/>
        </w:rPr>
        <w:t xml:space="preserve"> </w:t>
      </w:r>
      <w:r>
        <w:rPr>
          <w:sz w:val="24"/>
        </w:rPr>
        <w:t>engleskoga</w:t>
      </w:r>
      <w:r>
        <w:rPr>
          <w:spacing w:val="-1"/>
          <w:sz w:val="24"/>
        </w:rPr>
        <w:t xml:space="preserve"> </w:t>
      </w:r>
      <w:r>
        <w:rPr>
          <w:sz w:val="24"/>
        </w:rPr>
        <w:t>jezika,</w:t>
      </w:r>
      <w:r>
        <w:rPr>
          <w:spacing w:val="-4"/>
          <w:sz w:val="24"/>
        </w:rPr>
        <w:t xml:space="preserve"> </w:t>
      </w:r>
      <w:r>
        <w:rPr>
          <w:sz w:val="24"/>
        </w:rPr>
        <w:t>odnosno</w:t>
      </w:r>
      <w:r>
        <w:rPr>
          <w:spacing w:val="-4"/>
          <w:sz w:val="24"/>
        </w:rPr>
        <w:t xml:space="preserve"> </w:t>
      </w:r>
      <w:r>
        <w:rPr>
          <w:sz w:val="24"/>
        </w:rPr>
        <w:t>odrednica</w:t>
      </w:r>
      <w:r>
        <w:rPr>
          <w:spacing w:val="-2"/>
          <w:sz w:val="24"/>
        </w:rPr>
        <w:t xml:space="preserve"> </w:t>
      </w:r>
      <w:r>
        <w:rPr>
          <w:sz w:val="24"/>
        </w:rPr>
        <w:t>Nastavnog</w:t>
      </w:r>
      <w:r>
        <w:rPr>
          <w:spacing w:val="-1"/>
          <w:sz w:val="24"/>
        </w:rPr>
        <w:t xml:space="preserve"> </w:t>
      </w:r>
      <w:r>
        <w:rPr>
          <w:sz w:val="24"/>
        </w:rPr>
        <w:t>plana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</w:p>
    <w:p>
      <w:pPr>
        <w:pStyle w:val="Normal"/>
        <w:spacing w:before="0" w:after="0"/>
        <w:ind w:left="119" w:right="193" w:hanging="0"/>
        <w:jc w:val="left"/>
        <w:rPr>
          <w:sz w:val="24"/>
        </w:rPr>
      </w:pPr>
      <w:r>
        <w:rPr>
          <w:sz w:val="24"/>
        </w:rPr>
        <w:t>programa tijekom školske godine. Ostvarenost odgojno-obrazovnih ishoda vrednuje se s obzirom na razine</w:t>
      </w:r>
      <w:r>
        <w:rPr>
          <w:spacing w:val="1"/>
          <w:sz w:val="24"/>
        </w:rPr>
        <w:t xml:space="preserve"> </w:t>
      </w:r>
      <w:r>
        <w:rPr>
          <w:sz w:val="24"/>
        </w:rPr>
        <w:t>usvojenosti odgojno-obrazovnih ishoda i iskazuje brojčano. Brojčane ocjene su odličan (5), vrlo dobar (4),</w:t>
      </w:r>
      <w:r>
        <w:rPr>
          <w:spacing w:val="1"/>
          <w:sz w:val="24"/>
        </w:rPr>
        <w:t xml:space="preserve"> </w:t>
      </w:r>
      <w:r>
        <w:rPr>
          <w:sz w:val="24"/>
        </w:rPr>
        <w:t>dobar (3), dovoljan (2), nedovoljan (1), a učenici se brojčano ocjenjuju počevši od drugog polugodišta prvog</w:t>
      </w:r>
      <w:r>
        <w:rPr>
          <w:spacing w:val="-52"/>
          <w:sz w:val="24"/>
        </w:rPr>
        <w:t xml:space="preserve"> </w:t>
      </w:r>
      <w:r>
        <w:rPr>
          <w:sz w:val="24"/>
        </w:rPr>
        <w:t>razreda.</w:t>
      </w:r>
    </w:p>
    <w:p>
      <w:pPr>
        <w:pStyle w:val="Normal"/>
        <w:spacing w:before="7" w:after="0"/>
        <w:ind w:left="119" w:right="0" w:hanging="0"/>
        <w:jc w:val="left"/>
        <w:rPr/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kraju</w:t>
      </w:r>
      <w:r>
        <w:rPr>
          <w:spacing w:val="-3"/>
          <w:sz w:val="24"/>
        </w:rPr>
        <w:t xml:space="preserve"> </w:t>
      </w:r>
      <w:r>
        <w:rPr>
          <w:sz w:val="24"/>
        </w:rPr>
        <w:t>nastavne</w:t>
      </w:r>
      <w:r>
        <w:rPr>
          <w:spacing w:val="-5"/>
          <w:sz w:val="24"/>
        </w:rPr>
        <w:t xml:space="preserve"> </w:t>
      </w:r>
      <w:r>
        <w:rPr>
          <w:sz w:val="24"/>
        </w:rPr>
        <w:t>godine</w:t>
      </w:r>
      <w:r>
        <w:rPr>
          <w:spacing w:val="-2"/>
          <w:sz w:val="24"/>
        </w:rPr>
        <w:t xml:space="preserve"> </w:t>
      </w:r>
      <w:r>
        <w:rPr>
          <w:sz w:val="24"/>
        </w:rPr>
        <w:t>učitelj</w:t>
      </w:r>
      <w:r>
        <w:rPr>
          <w:spacing w:val="-2"/>
          <w:sz w:val="24"/>
        </w:rPr>
        <w:t xml:space="preserve"> </w:t>
      </w:r>
      <w:r>
        <w:rPr>
          <w:sz w:val="24"/>
        </w:rPr>
        <w:t>određuje</w:t>
      </w:r>
      <w:r>
        <w:rPr>
          <w:spacing w:val="-4"/>
          <w:sz w:val="24"/>
        </w:rPr>
        <w:t xml:space="preserve"> </w:t>
      </w:r>
      <w:r>
        <w:rPr>
          <w:sz w:val="24"/>
        </w:rPr>
        <w:t>zaključnu</w:t>
      </w:r>
      <w:r>
        <w:rPr>
          <w:spacing w:val="-4"/>
          <w:sz w:val="24"/>
        </w:rPr>
        <w:t xml:space="preserve"> </w:t>
      </w:r>
      <w:r>
        <w:rPr>
          <w:sz w:val="24"/>
        </w:rPr>
        <w:t>ocjenu,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koja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rezultat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aritmetičke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sredine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prilikom čega učitelj uzima u obzir ostvarenost ishoda provjerenu različitim metodama vrednovanja tijekom školske</w:t>
      </w:r>
      <w:r>
        <w:rPr>
          <w:spacing w:val="-52"/>
          <w:sz w:val="24"/>
        </w:rPr>
        <w:t xml:space="preserve"> </w:t>
      </w:r>
      <w:r>
        <w:rPr>
          <w:sz w:val="24"/>
        </w:rPr>
        <w:t>godine.</w:t>
      </w:r>
      <w:r>
        <w:rPr>
          <w:spacing w:val="-4"/>
          <w:sz w:val="24"/>
        </w:rPr>
        <w:t xml:space="preserve"> </w:t>
      </w:r>
      <w:r>
        <w:rPr>
          <w:sz w:val="24"/>
        </w:rPr>
        <w:t>Zaključne</w:t>
      </w:r>
      <w:r>
        <w:rPr>
          <w:spacing w:val="-3"/>
          <w:sz w:val="24"/>
        </w:rPr>
        <w:t xml:space="preserve"> </w:t>
      </w:r>
      <w:r>
        <w:rPr>
          <w:sz w:val="24"/>
        </w:rPr>
        <w:t>ocjene</w:t>
      </w:r>
      <w:r>
        <w:rPr>
          <w:spacing w:val="-3"/>
          <w:sz w:val="24"/>
        </w:rPr>
        <w:t xml:space="preserve"> </w:t>
      </w:r>
      <w:r>
        <w:rPr>
          <w:sz w:val="24"/>
        </w:rPr>
        <w:t>su:</w:t>
      </w:r>
      <w:r>
        <w:rPr>
          <w:spacing w:val="-2"/>
          <w:sz w:val="24"/>
        </w:rPr>
        <w:t xml:space="preserve"> </w:t>
      </w:r>
      <w:r>
        <w:rPr>
          <w:sz w:val="24"/>
        </w:rPr>
        <w:t>odličan</w:t>
      </w:r>
      <w:r>
        <w:rPr>
          <w:spacing w:val="-2"/>
          <w:sz w:val="24"/>
        </w:rPr>
        <w:t xml:space="preserve"> </w:t>
      </w:r>
      <w:r>
        <w:rPr>
          <w:sz w:val="24"/>
        </w:rPr>
        <w:t>(5),</w:t>
      </w:r>
      <w:r>
        <w:rPr>
          <w:spacing w:val="-1"/>
          <w:sz w:val="24"/>
        </w:rPr>
        <w:t xml:space="preserve"> </w:t>
      </w:r>
      <w:r>
        <w:rPr>
          <w:sz w:val="24"/>
        </w:rPr>
        <w:t>vrlo</w:t>
      </w:r>
      <w:r>
        <w:rPr>
          <w:spacing w:val="-3"/>
          <w:sz w:val="24"/>
        </w:rPr>
        <w:t xml:space="preserve"> </w:t>
      </w:r>
      <w:r>
        <w:rPr>
          <w:sz w:val="24"/>
        </w:rPr>
        <w:t>dobar (4),</w:t>
      </w:r>
      <w:r>
        <w:rPr>
          <w:spacing w:val="-1"/>
          <w:sz w:val="24"/>
        </w:rPr>
        <w:t xml:space="preserve"> </w:t>
      </w:r>
      <w:r>
        <w:rPr>
          <w:sz w:val="24"/>
        </w:rPr>
        <w:t>dobar (3),</w:t>
      </w:r>
      <w:r>
        <w:rPr>
          <w:spacing w:val="-4"/>
          <w:sz w:val="24"/>
        </w:rPr>
        <w:t xml:space="preserve"> </w:t>
      </w:r>
      <w:r>
        <w:rPr>
          <w:sz w:val="24"/>
        </w:rPr>
        <w:t>dovoljan</w:t>
      </w:r>
      <w:r>
        <w:rPr>
          <w:spacing w:val="-2"/>
          <w:sz w:val="24"/>
        </w:rPr>
        <w:t xml:space="preserve"> 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nedovoljan</w:t>
      </w:r>
      <w:r>
        <w:rPr>
          <w:spacing w:val="-1"/>
          <w:sz w:val="24"/>
        </w:rPr>
        <w:t xml:space="preserve"> </w:t>
      </w:r>
      <w:r>
        <w:rPr>
          <w:sz w:val="24"/>
        </w:rPr>
        <w:t>(1).</w:t>
      </w:r>
    </w:p>
    <w:p>
      <w:pPr>
        <w:pStyle w:val="Normal"/>
        <w:spacing w:before="5" w:after="0"/>
        <w:ind w:left="119" w:right="0" w:hanging="0"/>
        <w:jc w:val="left"/>
        <w:rPr>
          <w:b/>
          <w:b/>
          <w:color w:val="C00000"/>
          <w:sz w:val="24"/>
        </w:rPr>
      </w:pPr>
      <w:r>
        <w:rPr/>
      </w:r>
    </w:p>
    <w:p>
      <w:pPr>
        <w:pStyle w:val="Tijeloteksta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jeloteksta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jeloteksta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jeloteksta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jeloteksta"/>
        <w:spacing w:before="8" w:after="0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ilnaslova1"/>
        <w:spacing w:before="0" w:after="0"/>
        <w:ind w:left="2115" w:right="2566" w:hanging="0"/>
        <w:jc w:val="center"/>
        <w:rPr/>
      </w:pPr>
      <w:r>
        <w:rPr>
          <w:color w:val="C00000"/>
        </w:rPr>
        <w:t>1.razred/2.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razred</w:t>
      </w:r>
    </w:p>
    <w:p>
      <w:pPr>
        <w:pStyle w:val="Tijeloteksta"/>
        <w:ind w:left="0" w:right="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00" w:leader="none"/>
        </w:tabs>
        <w:spacing w:lineRule="auto" w:line="240" w:before="0" w:after="0"/>
        <w:ind w:left="1199" w:right="0" w:hanging="361"/>
        <w:jc w:val="left"/>
        <w:rPr>
          <w:b/>
          <w:b/>
          <w:sz w:val="22"/>
        </w:rPr>
      </w:pPr>
      <w:r>
        <w:rPr>
          <w:b/>
          <w:sz w:val="22"/>
        </w:rPr>
        <w:t>RAZRED,</w:t>
      </w:r>
      <w:r>
        <w:rPr>
          <w:b/>
          <w:spacing w:val="-4"/>
          <w:sz w:val="22"/>
        </w:rPr>
        <w:t xml:space="preserve"> </w:t>
      </w:r>
      <w:r>
        <w:rPr>
          <w:sz w:val="22"/>
        </w:rPr>
        <w:t>Element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ocjenjivanja: </w:t>
      </w:r>
      <w:r>
        <w:rPr>
          <w:b/>
          <w:sz w:val="22"/>
        </w:rPr>
        <w:t>SLUŠANJE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RAZUMIJEVANJEM</w:t>
      </w:r>
    </w:p>
    <w:p>
      <w:pPr>
        <w:pStyle w:val="Tijeloteksta"/>
        <w:spacing w:before="1" w:after="0"/>
        <w:rPr/>
      </w:pPr>
      <w:r>
        <w:rPr/>
        <w:t>Vrednovanjem</w:t>
      </w:r>
      <w:r>
        <w:rPr>
          <w:spacing w:val="-4"/>
        </w:rPr>
        <w:t xml:space="preserve"> </w:t>
      </w:r>
      <w:r>
        <w:rPr/>
        <w:t>slušanja</w:t>
      </w:r>
      <w:r>
        <w:rPr>
          <w:spacing w:val="-4"/>
        </w:rPr>
        <w:t xml:space="preserve"> </w:t>
      </w:r>
      <w:r>
        <w:rPr/>
        <w:t>s</w:t>
      </w:r>
      <w:r>
        <w:rPr>
          <w:spacing w:val="-4"/>
        </w:rPr>
        <w:t xml:space="preserve"> </w:t>
      </w:r>
      <w:r>
        <w:rPr/>
        <w:t>razumijevanjem</w:t>
      </w:r>
      <w:r>
        <w:rPr>
          <w:spacing w:val="-3"/>
        </w:rPr>
        <w:t xml:space="preserve"> </w:t>
      </w:r>
      <w:r>
        <w:rPr/>
        <w:t>provjerava</w:t>
      </w:r>
      <w:r>
        <w:rPr>
          <w:spacing w:val="-4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ostvarenost</w:t>
      </w:r>
      <w:r>
        <w:rPr>
          <w:spacing w:val="-2"/>
        </w:rPr>
        <w:t xml:space="preserve"> </w:t>
      </w:r>
      <w:r>
        <w:rPr/>
        <w:t>ishoda:</w:t>
      </w:r>
    </w:p>
    <w:p>
      <w:pPr>
        <w:pStyle w:val="Tijeloteksta"/>
        <w:rPr/>
      </w:pPr>
      <w:r>
        <w:rPr/>
        <w:t>OŠ</w:t>
      </w:r>
      <w:r>
        <w:rPr>
          <w:spacing w:val="-1"/>
        </w:rPr>
        <w:t xml:space="preserve"> </w:t>
      </w:r>
      <w:r>
        <w:rPr/>
        <w:t>(1)</w:t>
      </w:r>
      <w:r>
        <w:rPr>
          <w:spacing w:val="-3"/>
        </w:rPr>
        <w:t xml:space="preserve"> </w:t>
      </w:r>
      <w:r>
        <w:rPr/>
        <w:t>EJ</w:t>
      </w:r>
      <w:r>
        <w:rPr>
          <w:spacing w:val="-2"/>
        </w:rPr>
        <w:t xml:space="preserve"> </w:t>
      </w:r>
      <w:r>
        <w:rPr/>
        <w:t>A.1.1.</w:t>
      </w:r>
      <w:r>
        <w:rPr>
          <w:spacing w:val="-1"/>
        </w:rPr>
        <w:t xml:space="preserve"> </w:t>
      </w:r>
      <w:r>
        <w:rPr/>
        <w:t>Neverbalno</w:t>
      </w:r>
      <w:r>
        <w:rPr>
          <w:spacing w:val="-3"/>
        </w:rPr>
        <w:t xml:space="preserve"> </w:t>
      </w:r>
      <w:r>
        <w:rPr/>
        <w:t>i verbalno</w:t>
      </w:r>
      <w:r>
        <w:rPr>
          <w:spacing w:val="1"/>
        </w:rPr>
        <w:t xml:space="preserve"> </w:t>
      </w:r>
      <w:r>
        <w:rPr/>
        <w:t>reagira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izgovorene</w:t>
      </w:r>
      <w:r>
        <w:rPr>
          <w:spacing w:val="-4"/>
        </w:rPr>
        <w:t xml:space="preserve"> </w:t>
      </w:r>
      <w:r>
        <w:rPr/>
        <w:t>riječi</w:t>
      </w:r>
      <w:r>
        <w:rPr>
          <w:spacing w:val="-2"/>
        </w:rPr>
        <w:t xml:space="preserve"> </w:t>
      </w:r>
      <w:r>
        <w:rPr/>
        <w:t>te</w:t>
      </w:r>
      <w:r>
        <w:rPr>
          <w:spacing w:val="-2"/>
        </w:rPr>
        <w:t xml:space="preserve"> </w:t>
      </w:r>
      <w:r>
        <w:rPr/>
        <w:t>vrlo kratke</w:t>
      </w:r>
      <w:r>
        <w:rPr>
          <w:spacing w:val="-2"/>
        </w:rPr>
        <w:t xml:space="preserve"> </w:t>
      </w:r>
      <w:r>
        <w:rPr/>
        <w:t>i</w:t>
      </w:r>
    </w:p>
    <w:p>
      <w:pPr>
        <w:pStyle w:val="Tijeloteksta"/>
        <w:spacing w:before="2" w:after="0"/>
        <w:rPr/>
      </w:pPr>
      <w:r>
        <w:rPr/>
        <w:t>jednostavne</w:t>
      </w:r>
      <w:r>
        <w:rPr>
          <w:spacing w:val="-2"/>
        </w:rPr>
        <w:t xml:space="preserve"> </w:t>
      </w:r>
      <w:r>
        <w:rPr/>
        <w:t>upute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pitanja.</w:t>
      </w:r>
    </w:p>
    <w:p>
      <w:pPr>
        <w:pStyle w:val="Tijeloteksta"/>
        <w:spacing w:before="1" w:after="0"/>
        <w:rPr/>
      </w:pPr>
      <w:r>
        <w:rPr/>
        <w:t>Načini</w:t>
      </w:r>
      <w:r>
        <w:rPr>
          <w:spacing w:val="-3"/>
        </w:rPr>
        <w:t xml:space="preserve"> </w:t>
      </w:r>
      <w:r>
        <w:rPr/>
        <w:t>provjere</w:t>
      </w:r>
      <w:r>
        <w:rPr>
          <w:spacing w:val="-2"/>
        </w:rPr>
        <w:t xml:space="preserve"> </w:t>
      </w:r>
      <w:r>
        <w:rPr/>
        <w:t>ishoda:</w:t>
      </w:r>
    </w:p>
    <w:p>
      <w:pPr>
        <w:pStyle w:val="Tijeloteksta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119" w:right="3396" w:hanging="0"/>
        <w:jc w:val="left"/>
        <w:rPr>
          <w:sz w:val="22"/>
        </w:rPr>
      </w:pPr>
      <w:r>
        <w:rPr>
          <w:sz w:val="22"/>
        </w:rPr>
        <w:t>pokazivanje slikovne kartice, predmeta i sl. na temelju zvučnog predloška</w:t>
      </w:r>
      <w:r>
        <w:rPr>
          <w:spacing w:val="-47"/>
          <w:sz w:val="22"/>
        </w:rPr>
        <w:t xml:space="preserve"> </w:t>
      </w:r>
      <w:r>
        <w:rPr>
          <w:sz w:val="22"/>
        </w:rPr>
        <w:t>(učiteljeva</w:t>
      </w:r>
      <w:r>
        <w:rPr>
          <w:spacing w:val="-1"/>
          <w:sz w:val="22"/>
        </w:rPr>
        <w:t xml:space="preserve"> </w:t>
      </w:r>
      <w:r>
        <w:rPr>
          <w:sz w:val="22"/>
        </w:rPr>
        <w:t>riječ,</w:t>
      </w:r>
      <w:r>
        <w:rPr>
          <w:spacing w:val="1"/>
          <w:sz w:val="22"/>
        </w:rPr>
        <w:t xml:space="preserve"> </w:t>
      </w:r>
      <w:r>
        <w:rPr>
          <w:sz w:val="22"/>
        </w:rPr>
        <w:t>zvučni</w:t>
      </w:r>
      <w:r>
        <w:rPr>
          <w:spacing w:val="-1"/>
          <w:sz w:val="22"/>
        </w:rPr>
        <w:t xml:space="preserve"> </w:t>
      </w:r>
      <w:r>
        <w:rPr>
          <w:sz w:val="22"/>
        </w:rPr>
        <w:t>zapis)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119" w:right="2658" w:hanging="0"/>
        <w:jc w:val="left"/>
        <w:rPr>
          <w:sz w:val="22"/>
        </w:rPr>
      </w:pPr>
      <w:r>
        <w:rPr>
          <w:sz w:val="22"/>
        </w:rPr>
        <w:t>odgovor tijelom na temelju uputa (npr. sit down, stand up, turn around, open the</w:t>
      </w:r>
      <w:r>
        <w:rPr>
          <w:spacing w:val="-47"/>
          <w:sz w:val="22"/>
        </w:rPr>
        <w:t xml:space="preserve"> </w:t>
      </w:r>
      <w:r>
        <w:rPr>
          <w:sz w:val="22"/>
        </w:rPr>
        <w:t>book, itd.)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usmeni</w:t>
      </w:r>
      <w:r>
        <w:rPr>
          <w:spacing w:val="-4"/>
          <w:sz w:val="22"/>
        </w:rPr>
        <w:t xml:space="preserve"> </w:t>
      </w:r>
      <w:r>
        <w:rPr>
          <w:sz w:val="22"/>
        </w:rPr>
        <w:t>odgovor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pitanje</w:t>
      </w:r>
      <w:r>
        <w:rPr>
          <w:spacing w:val="-6"/>
          <w:sz w:val="22"/>
        </w:rPr>
        <w:t xml:space="preserve"> </w:t>
      </w:r>
      <w:r>
        <w:rPr>
          <w:sz w:val="22"/>
        </w:rPr>
        <w:t>razumijevanja,</w:t>
      </w:r>
      <w:r>
        <w:rPr>
          <w:spacing w:val="-1"/>
          <w:sz w:val="22"/>
        </w:rPr>
        <w:t xml:space="preserve"> </w:t>
      </w:r>
      <w:r>
        <w:rPr>
          <w:sz w:val="22"/>
        </w:rPr>
        <w:t>npr.</w:t>
      </w:r>
      <w:r>
        <w:rPr>
          <w:spacing w:val="-1"/>
          <w:sz w:val="22"/>
        </w:rPr>
        <w:t xml:space="preserve"> </w:t>
      </w:r>
      <w:r>
        <w:rPr>
          <w:sz w:val="22"/>
        </w:rPr>
        <w:t>Is</w:t>
      </w:r>
      <w:r>
        <w:rPr>
          <w:spacing w:val="-1"/>
          <w:sz w:val="22"/>
        </w:rPr>
        <w:t xml:space="preserve"> </w:t>
      </w:r>
      <w:r>
        <w:rPr>
          <w:sz w:val="22"/>
        </w:rPr>
        <w:t>this…?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zaokruživanje</w:t>
      </w:r>
      <w:r>
        <w:rPr>
          <w:spacing w:val="-4"/>
          <w:sz w:val="22"/>
        </w:rPr>
        <w:t xml:space="preserve"> </w:t>
      </w:r>
      <w:r>
        <w:rPr>
          <w:sz w:val="22"/>
        </w:rPr>
        <w:t>ili</w:t>
      </w:r>
      <w:r>
        <w:rPr>
          <w:spacing w:val="-5"/>
          <w:sz w:val="22"/>
        </w:rPr>
        <w:t xml:space="preserve"> </w:t>
      </w:r>
      <w:r>
        <w:rPr>
          <w:sz w:val="22"/>
        </w:rPr>
        <w:t>označavanje</w:t>
      </w:r>
      <w:r>
        <w:rPr>
          <w:spacing w:val="-1"/>
          <w:sz w:val="22"/>
        </w:rPr>
        <w:t xml:space="preserve"> </w:t>
      </w:r>
      <w:r>
        <w:rPr>
          <w:sz w:val="22"/>
        </w:rPr>
        <w:t>odgovora</w:t>
      </w:r>
      <w:r>
        <w:rPr>
          <w:spacing w:val="-5"/>
          <w:sz w:val="22"/>
        </w:rPr>
        <w:t xml:space="preserve"> </w:t>
      </w:r>
      <w:r>
        <w:rPr>
          <w:sz w:val="22"/>
        </w:rPr>
        <w:t>(sličice)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temelju</w:t>
      </w:r>
      <w:r>
        <w:rPr>
          <w:spacing w:val="-2"/>
          <w:sz w:val="22"/>
        </w:rPr>
        <w:t xml:space="preserve"> </w:t>
      </w:r>
      <w:r>
        <w:rPr>
          <w:sz w:val="22"/>
        </w:rPr>
        <w:t>zvučnog</w:t>
      </w:r>
      <w:r>
        <w:rPr>
          <w:spacing w:val="-4"/>
          <w:sz w:val="22"/>
        </w:rPr>
        <w:t xml:space="preserve"> </w:t>
      </w:r>
      <w:r>
        <w:rPr>
          <w:sz w:val="22"/>
        </w:rPr>
        <w:t>predloška</w:t>
      </w:r>
    </w:p>
    <w:p>
      <w:pPr>
        <w:sectPr>
          <w:type w:val="nextPage"/>
          <w:pgSz w:w="11920" w:h="16850"/>
          <w:pgMar w:left="800" w:right="34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119" w:right="2890" w:hanging="0"/>
        <w:jc w:val="left"/>
        <w:rPr>
          <w:sz w:val="22"/>
        </w:rPr>
      </w:pPr>
      <w:r>
        <w:rPr>
          <w:sz w:val="22"/>
        </w:rPr>
        <w:t>povezivanje; npr. Jessica likes apples., pri čemu treba povezati lik s određenom</w:t>
      </w:r>
      <w:r>
        <w:rPr>
          <w:spacing w:val="-47"/>
          <w:sz w:val="22"/>
        </w:rPr>
        <w:t xml:space="preserve"> </w:t>
      </w:r>
      <w:r>
        <w:rPr>
          <w:sz w:val="22"/>
        </w:rPr>
        <w:t>hranom ili</w:t>
      </w:r>
      <w:r>
        <w:rPr>
          <w:spacing w:val="-3"/>
          <w:sz w:val="22"/>
        </w:rPr>
        <w:t xml:space="preserve"> </w:t>
      </w:r>
      <w:r>
        <w:rPr>
          <w:sz w:val="22"/>
        </w:rPr>
        <w:t>pićem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exact" w:line="266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crtanje</w:t>
      </w:r>
      <w:r>
        <w:rPr>
          <w:spacing w:val="-2"/>
          <w:sz w:val="22"/>
        </w:rPr>
        <w:t xml:space="preserve"> </w:t>
      </w:r>
      <w:r>
        <w:rPr>
          <w:sz w:val="22"/>
        </w:rPr>
        <w:t>pojma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temelju</w:t>
      </w:r>
      <w:r>
        <w:rPr>
          <w:spacing w:val="-1"/>
          <w:sz w:val="22"/>
        </w:rPr>
        <w:t xml:space="preserve"> </w:t>
      </w:r>
      <w:r>
        <w:rPr>
          <w:sz w:val="22"/>
        </w:rPr>
        <w:t>zvučnog</w:t>
      </w:r>
      <w:r>
        <w:rPr>
          <w:spacing w:val="-3"/>
          <w:sz w:val="22"/>
        </w:rPr>
        <w:t xml:space="preserve"> </w:t>
      </w:r>
      <w:r>
        <w:rPr>
          <w:sz w:val="22"/>
        </w:rPr>
        <w:t>predloška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bojanje</w:t>
      </w:r>
      <w:r>
        <w:rPr>
          <w:spacing w:val="-2"/>
          <w:sz w:val="22"/>
        </w:rPr>
        <w:t xml:space="preserve"> </w:t>
      </w:r>
      <w:r>
        <w:rPr>
          <w:sz w:val="22"/>
        </w:rPr>
        <w:t>crteža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temelju</w:t>
      </w:r>
      <w:r>
        <w:rPr>
          <w:spacing w:val="-1"/>
          <w:sz w:val="22"/>
        </w:rPr>
        <w:t xml:space="preserve"> </w:t>
      </w:r>
      <w:r>
        <w:rPr>
          <w:sz w:val="22"/>
        </w:rPr>
        <w:t>uputa</w:t>
      </w:r>
      <w:r>
        <w:rPr>
          <w:spacing w:val="-1"/>
          <w:sz w:val="22"/>
        </w:rPr>
        <w:t xml:space="preserve"> </w:t>
      </w:r>
      <w:r>
        <w:rPr>
          <w:sz w:val="22"/>
        </w:rPr>
        <w:t>(Colour</w:t>
      </w:r>
      <w:r>
        <w:rPr>
          <w:spacing w:val="-2"/>
          <w:sz w:val="22"/>
        </w:rPr>
        <w:t xml:space="preserve"> </w:t>
      </w:r>
      <w:r>
        <w:rPr>
          <w:sz w:val="22"/>
        </w:rPr>
        <w:t>the car.</w:t>
      </w:r>
      <w:r>
        <w:rPr>
          <w:spacing w:val="-3"/>
          <w:sz w:val="22"/>
        </w:rPr>
        <w:t xml:space="preserve"> </w:t>
      </w:r>
      <w:r>
        <w:rPr>
          <w:sz w:val="22"/>
        </w:rPr>
        <w:t>Colour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apple.)</w:t>
      </w:r>
    </w:p>
    <w:p>
      <w:pPr>
        <w:pStyle w:val="Normal"/>
        <w:spacing w:before="0" w:after="0"/>
        <w:ind w:left="169" w:right="0" w:hanging="0"/>
        <w:jc w:val="both"/>
        <w:rPr>
          <w:b/>
          <w:b/>
          <w:sz w:val="22"/>
        </w:rPr>
      </w:pPr>
      <w:r>
        <w:rPr>
          <w:sz w:val="22"/>
        </w:rPr>
        <w:t>Element</w:t>
      </w:r>
      <w:r>
        <w:rPr>
          <w:spacing w:val="-4"/>
          <w:sz w:val="22"/>
        </w:rPr>
        <w:t xml:space="preserve"> </w:t>
      </w:r>
      <w:r>
        <w:rPr>
          <w:sz w:val="22"/>
        </w:rPr>
        <w:t>ocjenjivanja: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GOVORENJE</w:t>
      </w:r>
    </w:p>
    <w:p>
      <w:pPr>
        <w:pStyle w:val="Tijeloteksta"/>
        <w:spacing w:before="2" w:after="0"/>
        <w:ind w:left="119" w:right="2647" w:hanging="0"/>
        <w:rPr/>
      </w:pPr>
      <w:r>
        <w:rPr/>
        <w:t>Vrednovanjem govorenja provjerava se ostvarenost ishoda: OŠ (1) EJ A.1.3. Ponavlja riječi</w:t>
      </w:r>
      <w:r>
        <w:rPr>
          <w:spacing w:val="-47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vrlo</w:t>
      </w:r>
      <w:r>
        <w:rPr>
          <w:spacing w:val="-2"/>
        </w:rPr>
        <w:t xml:space="preserve"> </w:t>
      </w:r>
      <w:r>
        <w:rPr/>
        <w:t>kratke i</w:t>
      </w:r>
      <w:r>
        <w:rPr>
          <w:spacing w:val="-3"/>
        </w:rPr>
        <w:t xml:space="preserve"> </w:t>
      </w:r>
      <w:r>
        <w:rPr/>
        <w:t>jednostavne</w:t>
      </w:r>
      <w:r>
        <w:rPr>
          <w:spacing w:val="1"/>
        </w:rPr>
        <w:t xml:space="preserve"> </w:t>
      </w:r>
      <w:r>
        <w:rPr/>
        <w:t>rečenice</w:t>
      </w:r>
      <w:r>
        <w:rPr>
          <w:spacing w:val="-3"/>
        </w:rPr>
        <w:t xml:space="preserve"> </w:t>
      </w:r>
      <w:r>
        <w:rPr/>
        <w:t>oponašajući</w:t>
      </w:r>
      <w:r>
        <w:rPr>
          <w:spacing w:val="-2"/>
        </w:rPr>
        <w:t xml:space="preserve"> </w:t>
      </w:r>
      <w:r>
        <w:rPr/>
        <w:t>engleski sustav glasova.</w:t>
      </w:r>
    </w:p>
    <w:p>
      <w:pPr>
        <w:pStyle w:val="Tijeloteksta"/>
        <w:spacing w:before="1" w:after="0"/>
        <w:ind w:left="119" w:right="2734" w:hanging="0"/>
        <w:rPr/>
      </w:pPr>
      <w:r>
        <w:rPr/>
        <w:t>Formativno se vrednuje po razinama jer se kod učenika ove dobi pojedini glasovi još nisu</w:t>
      </w:r>
      <w:r>
        <w:rPr>
          <w:spacing w:val="-47"/>
        </w:rPr>
        <w:t xml:space="preserve"> </w:t>
      </w:r>
      <w:r>
        <w:rPr/>
        <w:t>stabilizirali u materinjem jeziku ili im sasvim točnu reprodukciju glasova onemogućuju</w:t>
      </w:r>
      <w:r>
        <w:rPr>
          <w:spacing w:val="1"/>
        </w:rPr>
        <w:t xml:space="preserve"> </w:t>
      </w:r>
      <w:r>
        <w:rPr/>
        <w:t>zubići</w:t>
      </w:r>
      <w:r>
        <w:rPr>
          <w:spacing w:val="-1"/>
        </w:rPr>
        <w:t xml:space="preserve"> </w:t>
      </w:r>
      <w:r>
        <w:rPr/>
        <w:t>koji nisu formirani.</w:t>
      </w:r>
    </w:p>
    <w:p>
      <w:pPr>
        <w:pStyle w:val="Tijeloteksta"/>
        <w:rPr/>
      </w:pPr>
      <w:r>
        <w:rPr/>
        <w:t>Načini</w:t>
      </w:r>
      <w:r>
        <w:rPr>
          <w:spacing w:val="-3"/>
        </w:rPr>
        <w:t xml:space="preserve"> </w:t>
      </w:r>
      <w:r>
        <w:rPr/>
        <w:t>provjere</w:t>
      </w:r>
      <w:r>
        <w:rPr>
          <w:spacing w:val="-2"/>
        </w:rPr>
        <w:t xml:space="preserve"> </w:t>
      </w:r>
      <w:r>
        <w:rPr/>
        <w:t>ishoda: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39" w:right="0" w:hanging="721"/>
        <w:jc w:val="left"/>
        <w:rPr>
          <w:sz w:val="22"/>
        </w:rPr>
      </w:pPr>
      <w:r>
        <w:rPr>
          <w:sz w:val="22"/>
        </w:rPr>
        <w:t>ponavljanje</w:t>
      </w:r>
      <w:r>
        <w:rPr>
          <w:spacing w:val="-4"/>
          <w:sz w:val="22"/>
        </w:rPr>
        <w:t xml:space="preserve"> </w:t>
      </w:r>
      <w:r>
        <w:rPr>
          <w:sz w:val="22"/>
        </w:rPr>
        <w:t>za</w:t>
      </w:r>
      <w:r>
        <w:rPr>
          <w:spacing w:val="-1"/>
          <w:sz w:val="22"/>
        </w:rPr>
        <w:t xml:space="preserve"> </w:t>
      </w:r>
      <w:r>
        <w:rPr>
          <w:sz w:val="22"/>
        </w:rPr>
        <w:t>zvučnim zapisima</w:t>
      </w:r>
      <w:r>
        <w:rPr>
          <w:spacing w:val="-1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učiteljem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pjevanje</w:t>
      </w:r>
      <w:r>
        <w:rPr>
          <w:spacing w:val="-4"/>
          <w:sz w:val="22"/>
        </w:rPr>
        <w:t xml:space="preserve"> </w:t>
      </w:r>
      <w:r>
        <w:rPr>
          <w:sz w:val="22"/>
        </w:rPr>
        <w:t>pjesmice</w:t>
      </w:r>
    </w:p>
    <w:p>
      <w:pPr>
        <w:pStyle w:val="Tijeloteksta"/>
        <w:spacing w:before="3" w:after="0"/>
        <w:rPr/>
      </w:pPr>
      <w:r>
        <w:rPr/>
        <w:t>OŠ</w:t>
      </w:r>
      <w:r>
        <w:rPr>
          <w:spacing w:val="-1"/>
        </w:rPr>
        <w:t xml:space="preserve"> </w:t>
      </w:r>
      <w:r>
        <w:rPr/>
        <w:t>(1)</w:t>
      </w:r>
      <w:r>
        <w:rPr>
          <w:spacing w:val="-4"/>
        </w:rPr>
        <w:t xml:space="preserve"> </w:t>
      </w:r>
      <w:r>
        <w:rPr/>
        <w:t>EJ</w:t>
      </w:r>
      <w:r>
        <w:rPr>
          <w:spacing w:val="-2"/>
        </w:rPr>
        <w:t xml:space="preserve"> </w:t>
      </w:r>
      <w:r>
        <w:rPr/>
        <w:t>A.1.4.</w:t>
      </w:r>
      <w:r>
        <w:rPr>
          <w:spacing w:val="-2"/>
        </w:rPr>
        <w:t xml:space="preserve"> </w:t>
      </w:r>
      <w:r>
        <w:rPr/>
        <w:t>Upotrebljava</w:t>
      </w:r>
      <w:r>
        <w:rPr>
          <w:spacing w:val="-1"/>
        </w:rPr>
        <w:t xml:space="preserve"> </w:t>
      </w:r>
      <w:r>
        <w:rPr/>
        <w:t>učestale riječi</w:t>
      </w:r>
      <w:r>
        <w:rPr>
          <w:spacing w:val="-3"/>
        </w:rPr>
        <w:t xml:space="preserve"> </w:t>
      </w:r>
      <w:r>
        <w:rPr/>
        <w:t>oponašajući engleski</w:t>
      </w:r>
      <w:r>
        <w:rPr>
          <w:spacing w:val="-3"/>
        </w:rPr>
        <w:t xml:space="preserve"> </w:t>
      </w:r>
      <w:r>
        <w:rPr/>
        <w:t>sustav</w:t>
      </w:r>
      <w:r>
        <w:rPr>
          <w:spacing w:val="-3"/>
        </w:rPr>
        <w:t xml:space="preserve"> </w:t>
      </w:r>
      <w:r>
        <w:rPr/>
        <w:t>glasova.</w:t>
      </w:r>
    </w:p>
    <w:p>
      <w:pPr>
        <w:pStyle w:val="Tijeloteksta"/>
        <w:rPr/>
      </w:pPr>
      <w:r>
        <w:rPr/>
        <w:t>Načini</w:t>
      </w:r>
      <w:r>
        <w:rPr>
          <w:spacing w:val="-3"/>
        </w:rPr>
        <w:t xml:space="preserve"> </w:t>
      </w:r>
      <w:r>
        <w:rPr/>
        <w:t>provjere</w:t>
      </w:r>
      <w:r>
        <w:rPr>
          <w:spacing w:val="-2"/>
        </w:rPr>
        <w:t xml:space="preserve"> </w:t>
      </w:r>
      <w:r>
        <w:rPr/>
        <w:t>ishoda: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39" w:right="0" w:hanging="721"/>
        <w:jc w:val="left"/>
        <w:rPr>
          <w:sz w:val="22"/>
        </w:rPr>
      </w:pPr>
      <w:r>
        <w:rPr>
          <w:sz w:val="22"/>
        </w:rPr>
        <w:t>imenovanje</w:t>
      </w:r>
      <w:r>
        <w:rPr>
          <w:spacing w:val="-1"/>
          <w:sz w:val="22"/>
        </w:rPr>
        <w:t xml:space="preserve"> </w:t>
      </w:r>
      <w:r>
        <w:rPr>
          <w:sz w:val="22"/>
        </w:rPr>
        <w:t>pojmova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slikama</w:t>
      </w:r>
      <w:r>
        <w:rPr>
          <w:spacing w:val="-4"/>
          <w:sz w:val="22"/>
        </w:rPr>
        <w:t xml:space="preserve"> </w:t>
      </w:r>
      <w:r>
        <w:rPr>
          <w:sz w:val="22"/>
        </w:rPr>
        <w:t>(učenik</w:t>
      </w:r>
      <w:r>
        <w:rPr>
          <w:spacing w:val="-4"/>
          <w:sz w:val="22"/>
        </w:rPr>
        <w:t xml:space="preserve"> </w:t>
      </w:r>
      <w:r>
        <w:rPr>
          <w:sz w:val="22"/>
        </w:rPr>
        <w:t>odgovara</w:t>
      </w:r>
      <w:r>
        <w:rPr>
          <w:spacing w:val="-4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pitanje</w:t>
      </w:r>
      <w:r>
        <w:rPr>
          <w:spacing w:val="-1"/>
          <w:sz w:val="22"/>
        </w:rPr>
        <w:t xml:space="preserve"> </w:t>
      </w:r>
      <w:r>
        <w:rPr>
          <w:sz w:val="22"/>
        </w:rPr>
        <w:t>What’s</w:t>
      </w:r>
      <w:r>
        <w:rPr>
          <w:spacing w:val="-2"/>
          <w:sz w:val="22"/>
        </w:rPr>
        <w:t xml:space="preserve"> </w:t>
      </w:r>
      <w:r>
        <w:rPr>
          <w:sz w:val="22"/>
        </w:rPr>
        <w:t>this?</w:t>
      </w:r>
      <w:r>
        <w:rPr>
          <w:spacing w:val="-1"/>
          <w:sz w:val="22"/>
        </w:rPr>
        <w:t xml:space="preserve"> </w:t>
      </w:r>
      <w:r>
        <w:rPr>
          <w:sz w:val="22"/>
        </w:rPr>
        <w:t>What</w:t>
      </w:r>
    </w:p>
    <w:p>
      <w:pPr>
        <w:pStyle w:val="Tijeloteksta"/>
        <w:spacing w:before="2" w:after="0"/>
        <w:rPr/>
      </w:pPr>
      <w:r>
        <w:rPr/>
        <w:t>has</w:t>
      </w:r>
      <w:r>
        <w:rPr>
          <w:spacing w:val="-2"/>
        </w:rPr>
        <w:t xml:space="preserve"> </w:t>
      </w:r>
      <w:r>
        <w:rPr/>
        <w:t>Jessica</w:t>
      </w:r>
      <w:r>
        <w:rPr>
          <w:spacing w:val="-1"/>
        </w:rPr>
        <w:t xml:space="preserve"> </w:t>
      </w:r>
      <w:r>
        <w:rPr/>
        <w:t>got?</w:t>
      </w:r>
      <w:r>
        <w:rPr>
          <w:spacing w:val="-1"/>
        </w:rPr>
        <w:t xml:space="preserve"> </w:t>
      </w:r>
      <w:r>
        <w:rPr/>
        <w:t>What</w:t>
      </w:r>
      <w:r>
        <w:rPr>
          <w:spacing w:val="-1"/>
        </w:rPr>
        <w:t xml:space="preserve"> </w:t>
      </w:r>
      <w:r>
        <w:rPr/>
        <w:t>colour</w:t>
      </w:r>
      <w:r>
        <w:rPr>
          <w:spacing w:val="-1"/>
        </w:rPr>
        <w:t xml:space="preserve"> </w:t>
      </w:r>
      <w:r>
        <w:rPr/>
        <w:t>is?</w:t>
      </w:r>
      <w:r>
        <w:rPr>
          <w:spacing w:val="-1"/>
        </w:rPr>
        <w:t xml:space="preserve"> </w:t>
      </w:r>
      <w:r>
        <w:rPr/>
        <w:t>How</w:t>
      </w:r>
      <w:r>
        <w:rPr>
          <w:spacing w:val="-3"/>
        </w:rPr>
        <w:t xml:space="preserve"> </w:t>
      </w:r>
      <w:r>
        <w:rPr/>
        <w:t>many</w:t>
      </w:r>
      <w:r>
        <w:rPr>
          <w:spacing w:val="-1"/>
        </w:rPr>
        <w:t xml:space="preserve"> </w:t>
      </w:r>
      <w:r>
        <w:rPr/>
        <w:t>ducks?</w:t>
      </w:r>
      <w:r>
        <w:rPr>
          <w:spacing w:val="-1"/>
        </w:rPr>
        <w:t xml:space="preserve"> </w:t>
      </w:r>
      <w:r>
        <w:rPr/>
        <w:t>How is</w:t>
      </w:r>
      <w:r>
        <w:rPr>
          <w:spacing w:val="-1"/>
        </w:rPr>
        <w:t xml:space="preserve"> </w:t>
      </w:r>
      <w:r>
        <w:rPr/>
        <w:t>Greg?)</w:t>
      </w:r>
    </w:p>
    <w:p>
      <w:pPr>
        <w:pStyle w:val="Tijeloteksta"/>
        <w:spacing w:before="1" w:after="0"/>
        <w:rPr/>
      </w:pPr>
      <w:r>
        <w:rPr/>
        <w:t>OŠ</w:t>
      </w:r>
      <w:r>
        <w:rPr>
          <w:spacing w:val="-1"/>
        </w:rPr>
        <w:t xml:space="preserve"> </w:t>
      </w:r>
      <w:r>
        <w:rPr/>
        <w:t>(1)</w:t>
      </w:r>
      <w:r>
        <w:rPr>
          <w:spacing w:val="-3"/>
        </w:rPr>
        <w:t xml:space="preserve"> </w:t>
      </w:r>
      <w:r>
        <w:rPr/>
        <w:t>EJ</w:t>
      </w:r>
      <w:r>
        <w:rPr>
          <w:spacing w:val="-2"/>
        </w:rPr>
        <w:t xml:space="preserve"> </w:t>
      </w:r>
      <w:r>
        <w:rPr/>
        <w:t>A.1.5.</w:t>
      </w:r>
      <w:r>
        <w:rPr>
          <w:spacing w:val="-1"/>
        </w:rPr>
        <w:t xml:space="preserve"> </w:t>
      </w:r>
      <w:r>
        <w:rPr/>
        <w:t>Razgovara</w:t>
      </w:r>
      <w:r>
        <w:rPr>
          <w:spacing w:val="-4"/>
        </w:rPr>
        <w:t xml:space="preserve"> </w:t>
      </w:r>
      <w:r>
        <w:rPr/>
        <w:t>s</w:t>
      </w:r>
      <w:r>
        <w:rPr>
          <w:spacing w:val="-2"/>
        </w:rPr>
        <w:t xml:space="preserve"> </w:t>
      </w:r>
      <w:r>
        <w:rPr/>
        <w:t>drugom</w:t>
      </w:r>
      <w:r>
        <w:rPr>
          <w:spacing w:val="-3"/>
        </w:rPr>
        <w:t xml:space="preserve"> </w:t>
      </w:r>
      <w:r>
        <w:rPr/>
        <w:t>osobom</w:t>
      </w:r>
      <w:r>
        <w:rPr>
          <w:spacing w:val="-2"/>
        </w:rPr>
        <w:t xml:space="preserve"> </w:t>
      </w:r>
      <w:r>
        <w:rPr/>
        <w:t>te</w:t>
      </w:r>
      <w:r>
        <w:rPr>
          <w:spacing w:val="-3"/>
        </w:rPr>
        <w:t xml:space="preserve"> </w:t>
      </w:r>
      <w:r>
        <w:rPr/>
        <w:t>s njom</w:t>
      </w:r>
      <w:r>
        <w:rPr>
          <w:spacing w:val="-5"/>
        </w:rPr>
        <w:t xml:space="preserve"> </w:t>
      </w:r>
      <w:r>
        <w:rPr/>
        <w:t>razmjenjuje</w:t>
      </w:r>
      <w:r>
        <w:rPr>
          <w:spacing w:val="-2"/>
        </w:rPr>
        <w:t xml:space="preserve"> </w:t>
      </w:r>
      <w:r>
        <w:rPr/>
        <w:t>naučene</w:t>
      </w:r>
      <w:r>
        <w:rPr>
          <w:spacing w:val="-3"/>
        </w:rPr>
        <w:t xml:space="preserve"> </w:t>
      </w:r>
      <w:r>
        <w:rPr/>
        <w:t>vrlo</w:t>
      </w:r>
      <w:r>
        <w:rPr>
          <w:spacing w:val="1"/>
        </w:rPr>
        <w:t xml:space="preserve"> </w:t>
      </w:r>
      <w:r>
        <w:rPr/>
        <w:t>kratke</w:t>
      </w:r>
      <w:r>
        <w:rPr>
          <w:spacing w:val="-1"/>
        </w:rPr>
        <w:t xml:space="preserve"> </w:t>
      </w:r>
      <w:r>
        <w:rPr/>
        <w:t>i</w:t>
      </w:r>
    </w:p>
    <w:p>
      <w:pPr>
        <w:pStyle w:val="Tijeloteksta"/>
        <w:ind w:left="119" w:right="8587" w:hanging="0"/>
        <w:rPr/>
      </w:pPr>
      <w:r>
        <w:rPr/>
        <w:t>jednostavne</w:t>
      </w:r>
      <w:r>
        <w:rPr>
          <w:spacing w:val="-3"/>
        </w:rPr>
        <w:t xml:space="preserve"> </w:t>
      </w:r>
      <w:r>
        <w:rPr/>
        <w:t>rečenice.</w:t>
      </w:r>
    </w:p>
    <w:p>
      <w:pPr>
        <w:pStyle w:val="Tijeloteksta"/>
        <w:ind w:left="119" w:right="8587" w:hanging="0"/>
        <w:rPr/>
      </w:pPr>
      <w:r>
        <w:rPr/>
        <w:t>Načini</w:t>
      </w:r>
      <w:r>
        <w:rPr>
          <w:spacing w:val="-4"/>
        </w:rPr>
        <w:t xml:space="preserve"> </w:t>
      </w:r>
      <w:r>
        <w:rPr/>
        <w:t>provjere</w:t>
      </w:r>
      <w:r>
        <w:rPr>
          <w:spacing w:val="-3"/>
        </w:rPr>
        <w:t xml:space="preserve"> </w:t>
      </w:r>
      <w:r>
        <w:rPr/>
        <w:t>ishoda: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Razgovor</w:t>
      </w:r>
      <w:r>
        <w:rPr>
          <w:spacing w:val="-2"/>
          <w:sz w:val="22"/>
        </w:rPr>
        <w:t xml:space="preserve"> </w:t>
      </w:r>
      <w:r>
        <w:rPr>
          <w:sz w:val="22"/>
        </w:rPr>
        <w:t>u</w:t>
      </w:r>
      <w:r>
        <w:rPr>
          <w:spacing w:val="-1"/>
          <w:sz w:val="22"/>
        </w:rPr>
        <w:t xml:space="preserve"> </w:t>
      </w:r>
      <w:r>
        <w:rPr>
          <w:sz w:val="22"/>
        </w:rPr>
        <w:t>paru</w:t>
      </w:r>
      <w:r>
        <w:rPr>
          <w:spacing w:val="-3"/>
          <w:sz w:val="22"/>
        </w:rPr>
        <w:t xml:space="preserve"> </w:t>
      </w:r>
      <w:r>
        <w:rPr>
          <w:sz w:val="22"/>
        </w:rPr>
        <w:t>ili</w:t>
      </w:r>
      <w:r>
        <w:rPr>
          <w:spacing w:val="-4"/>
          <w:sz w:val="22"/>
        </w:rPr>
        <w:t xml:space="preserve"> </w:t>
      </w:r>
      <w:r>
        <w:rPr>
          <w:sz w:val="22"/>
        </w:rPr>
        <w:t>skupini</w:t>
      </w:r>
      <w:r>
        <w:rPr>
          <w:spacing w:val="-1"/>
          <w:sz w:val="22"/>
        </w:rPr>
        <w:t xml:space="preserve"> </w:t>
      </w:r>
      <w:r>
        <w:rPr>
          <w:sz w:val="22"/>
        </w:rPr>
        <w:t>(prilikom</w:t>
      </w:r>
      <w:r>
        <w:rPr>
          <w:spacing w:val="-1"/>
          <w:sz w:val="22"/>
        </w:rPr>
        <w:t xml:space="preserve"> </w:t>
      </w:r>
      <w:r>
        <w:rPr>
          <w:sz w:val="22"/>
        </w:rPr>
        <w:t>upoznavanja,</w:t>
      </w:r>
      <w:r>
        <w:rPr>
          <w:spacing w:val="-1"/>
          <w:sz w:val="22"/>
        </w:rPr>
        <w:t xml:space="preserve"> </w:t>
      </w:r>
      <w:r>
        <w:rPr>
          <w:sz w:val="22"/>
        </w:rPr>
        <w:t>pozdravljanja,</w:t>
      </w:r>
      <w:r>
        <w:rPr>
          <w:spacing w:val="-2"/>
          <w:sz w:val="22"/>
        </w:rPr>
        <w:t xml:space="preserve"> </w:t>
      </w:r>
      <w:r>
        <w:rPr>
          <w:sz w:val="22"/>
        </w:rPr>
        <w:t>kupovine,</w:t>
      </w:r>
    </w:p>
    <w:p>
      <w:pPr>
        <w:pStyle w:val="Tijeloteksta"/>
        <w:rPr/>
      </w:pPr>
      <w:r>
        <w:rPr/>
        <w:t>ispitivanja</w:t>
      </w:r>
      <w:r>
        <w:rPr>
          <w:spacing w:val="-2"/>
        </w:rPr>
        <w:t xml:space="preserve"> </w:t>
      </w:r>
      <w:r>
        <w:rPr/>
        <w:t>pojmova</w:t>
      </w:r>
      <w:r>
        <w:rPr>
          <w:spacing w:val="-2"/>
        </w:rPr>
        <w:t xml:space="preserve"> </w:t>
      </w:r>
      <w:r>
        <w:rPr/>
        <w:t>po</w:t>
      </w:r>
      <w:r>
        <w:rPr>
          <w:spacing w:val="-1"/>
        </w:rPr>
        <w:t xml:space="preserve"> </w:t>
      </w:r>
      <w:r>
        <w:rPr/>
        <w:t>sličicama)</w:t>
      </w:r>
    </w:p>
    <w:p>
      <w:pPr>
        <w:pStyle w:val="Tijeloteksta"/>
        <w:spacing w:before="1" w:after="0"/>
        <w:rPr/>
      </w:pPr>
      <w:r>
        <w:rPr/>
        <w:t>Ostali</w:t>
      </w:r>
      <w:r>
        <w:rPr>
          <w:spacing w:val="-3"/>
        </w:rPr>
        <w:t xml:space="preserve"> </w:t>
      </w:r>
      <w:r>
        <w:rPr/>
        <w:t>ishodi</w:t>
      </w:r>
      <w:r>
        <w:rPr>
          <w:spacing w:val="-2"/>
        </w:rPr>
        <w:t xml:space="preserve"> </w:t>
      </w:r>
      <w:r>
        <w:rPr/>
        <w:t>formativno</w:t>
      </w:r>
      <w:r>
        <w:rPr>
          <w:spacing w:val="-1"/>
        </w:rPr>
        <w:t xml:space="preserve"> </w:t>
      </w:r>
      <w:r>
        <w:rPr/>
        <w:t>se</w:t>
      </w:r>
      <w:r>
        <w:rPr>
          <w:spacing w:val="-6"/>
        </w:rPr>
        <w:t xml:space="preserve"> </w:t>
      </w:r>
      <w:r>
        <w:rPr/>
        <w:t>prate</w:t>
      </w:r>
      <w:r>
        <w:rPr>
          <w:spacing w:val="-2"/>
        </w:rPr>
        <w:t xml:space="preserve"> </w:t>
      </w:r>
      <w:r>
        <w:rPr/>
        <w:t>bilješkama.</w:t>
      </w:r>
    </w:p>
    <w:p>
      <w:pPr>
        <w:pStyle w:val="Tijeloteksta"/>
        <w:spacing w:before="3" w:after="0"/>
        <w:ind w:left="0" w:right="0" w:hanging="0"/>
        <w:rPr/>
      </w:pPr>
      <w:r>
        <w:rPr/>
      </w:r>
    </w:p>
    <w:p>
      <w:pPr>
        <w:pStyle w:val="Stilnaslova2"/>
        <w:numPr>
          <w:ilvl w:val="0"/>
          <w:numId w:val="4"/>
        </w:numPr>
        <w:tabs>
          <w:tab w:val="clear" w:pos="720"/>
          <w:tab w:val="left" w:pos="292" w:leader="none"/>
        </w:tabs>
        <w:spacing w:lineRule="auto" w:line="240" w:before="0" w:after="0"/>
        <w:ind w:left="291" w:right="0" w:hanging="173"/>
        <w:jc w:val="both"/>
        <w:rPr>
          <w:sz w:val="20"/>
        </w:rPr>
      </w:pPr>
      <w:r>
        <w:rPr/>
        <w:t>razred</w:t>
      </w:r>
      <w:r>
        <w:rPr>
          <w:spacing w:val="-5"/>
        </w:rPr>
        <w:t xml:space="preserve"> </w:t>
      </w:r>
      <w:r>
        <w:rPr/>
        <w:t>SLUŠANJE</w:t>
      </w:r>
      <w:r>
        <w:rPr>
          <w:spacing w:val="-3"/>
        </w:rPr>
        <w:t xml:space="preserve"> </w:t>
      </w:r>
      <w:r>
        <w:rPr/>
        <w:t>S RAZUMIJEVANJEM</w:t>
      </w:r>
    </w:p>
    <w:p>
      <w:pPr>
        <w:pStyle w:val="Tijeloteksta"/>
        <w:jc w:val="both"/>
        <w:rPr/>
      </w:pPr>
      <w:r>
        <w:rPr/>
        <w:t>Načini</w:t>
      </w:r>
      <w:r>
        <w:rPr>
          <w:spacing w:val="-2"/>
        </w:rPr>
        <w:t xml:space="preserve"> </w:t>
      </w:r>
      <w:r>
        <w:rPr/>
        <w:t>provjere:</w:t>
      </w:r>
    </w:p>
    <w:p>
      <w:pPr>
        <w:pStyle w:val="Tijeloteksta"/>
        <w:spacing w:before="3" w:after="0"/>
        <w:ind w:left="0" w:right="0" w:hanging="0"/>
        <w:rPr/>
      </w:pPr>
      <w:r>
        <w:rPr/>
      </w:r>
    </w:p>
    <w:p>
      <w:pPr>
        <w:sectPr>
          <w:type w:val="nextPage"/>
          <w:pgSz w:w="11920" w:h="16850"/>
          <w:pgMar w:left="800" w:right="34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pokazivanje</w:t>
      </w:r>
      <w:r>
        <w:rPr>
          <w:spacing w:val="-1"/>
          <w:sz w:val="22"/>
        </w:rPr>
        <w:t xml:space="preserve"> </w:t>
      </w:r>
      <w:r>
        <w:rPr>
          <w:sz w:val="22"/>
        </w:rPr>
        <w:t>slikovne kartice, predmeta</w:t>
      </w:r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sl.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temelju</w:t>
      </w:r>
      <w:r>
        <w:rPr>
          <w:spacing w:val="-4"/>
          <w:sz w:val="22"/>
        </w:rPr>
        <w:t xml:space="preserve"> </w:t>
      </w:r>
      <w:r>
        <w:rPr>
          <w:sz w:val="22"/>
        </w:rPr>
        <w:t>zvučnog</w:t>
      </w:r>
      <w:r>
        <w:rPr>
          <w:spacing w:val="-3"/>
          <w:sz w:val="22"/>
        </w:rPr>
        <w:t xml:space="preserve"> </w:t>
      </w:r>
      <w:r>
        <w:rPr>
          <w:sz w:val="22"/>
        </w:rPr>
        <w:t>predloška</w:t>
      </w:r>
    </w:p>
    <w:p>
      <w:pPr>
        <w:pStyle w:val="Tijeloteksta"/>
        <w:spacing w:before="39" w:after="0"/>
        <w:rPr/>
      </w:pPr>
      <w:r>
        <w:rPr/>
        <w:t>(učiteljeva</w:t>
      </w:r>
      <w:r>
        <w:rPr>
          <w:spacing w:val="-4"/>
        </w:rPr>
        <w:t xml:space="preserve"> </w:t>
      </w:r>
      <w:r>
        <w:rPr/>
        <w:t>riječ,</w:t>
      </w:r>
      <w:r>
        <w:rPr>
          <w:spacing w:val="-3"/>
        </w:rPr>
        <w:t xml:space="preserve"> </w:t>
      </w:r>
      <w:r>
        <w:rPr/>
        <w:t>zvučni</w:t>
      </w:r>
      <w:r>
        <w:rPr>
          <w:spacing w:val="-5"/>
        </w:rPr>
        <w:t xml:space="preserve"> </w:t>
      </w:r>
      <w:r>
        <w:rPr/>
        <w:t>zapis)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119" w:right="2658" w:hanging="0"/>
        <w:jc w:val="left"/>
        <w:rPr>
          <w:sz w:val="22"/>
        </w:rPr>
      </w:pPr>
      <w:r>
        <w:rPr>
          <w:sz w:val="22"/>
        </w:rPr>
        <w:t>odgovor tijelom na temelju uputa (npr. sit down, stand up, turn around, open the</w:t>
      </w:r>
      <w:r>
        <w:rPr>
          <w:spacing w:val="-47"/>
          <w:sz w:val="22"/>
        </w:rPr>
        <w:t xml:space="preserve"> </w:t>
      </w:r>
      <w:r>
        <w:rPr>
          <w:sz w:val="22"/>
        </w:rPr>
        <w:t>book, itd.)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39" w:right="0" w:hanging="721"/>
        <w:jc w:val="left"/>
        <w:rPr>
          <w:sz w:val="22"/>
        </w:rPr>
      </w:pPr>
      <w:r>
        <w:rPr>
          <w:sz w:val="22"/>
        </w:rPr>
        <w:t>usmeni</w:t>
      </w:r>
      <w:r>
        <w:rPr>
          <w:spacing w:val="-4"/>
          <w:sz w:val="22"/>
        </w:rPr>
        <w:t xml:space="preserve"> </w:t>
      </w:r>
      <w:r>
        <w:rPr>
          <w:sz w:val="22"/>
        </w:rPr>
        <w:t>odgovor</w:t>
      </w:r>
      <w:r>
        <w:rPr>
          <w:spacing w:val="-4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pitanje</w:t>
      </w:r>
      <w:r>
        <w:rPr>
          <w:spacing w:val="-6"/>
          <w:sz w:val="22"/>
        </w:rPr>
        <w:t xml:space="preserve"> </w:t>
      </w:r>
      <w:r>
        <w:rPr>
          <w:sz w:val="22"/>
        </w:rPr>
        <w:t>razumijevanja,</w:t>
      </w:r>
      <w:r>
        <w:rPr>
          <w:spacing w:val="-1"/>
          <w:sz w:val="22"/>
        </w:rPr>
        <w:t xml:space="preserve"> </w:t>
      </w:r>
      <w:r>
        <w:rPr>
          <w:sz w:val="22"/>
        </w:rPr>
        <w:t>npr.</w:t>
      </w:r>
      <w:r>
        <w:rPr>
          <w:spacing w:val="-1"/>
          <w:sz w:val="22"/>
        </w:rPr>
        <w:t xml:space="preserve"> </w:t>
      </w:r>
      <w:r>
        <w:rPr>
          <w:sz w:val="22"/>
        </w:rPr>
        <w:t>Is</w:t>
      </w:r>
      <w:r>
        <w:rPr>
          <w:spacing w:val="-1"/>
          <w:sz w:val="22"/>
        </w:rPr>
        <w:t xml:space="preserve"> </w:t>
      </w:r>
      <w:r>
        <w:rPr>
          <w:sz w:val="22"/>
        </w:rPr>
        <w:t>this…?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zaokruživanje</w:t>
      </w:r>
      <w:r>
        <w:rPr>
          <w:spacing w:val="-3"/>
          <w:sz w:val="22"/>
        </w:rPr>
        <w:t xml:space="preserve"> </w:t>
      </w:r>
      <w:r>
        <w:rPr>
          <w:sz w:val="22"/>
        </w:rPr>
        <w:t>ili</w:t>
      </w:r>
      <w:r>
        <w:rPr>
          <w:spacing w:val="-4"/>
          <w:sz w:val="22"/>
        </w:rPr>
        <w:t xml:space="preserve"> </w:t>
      </w:r>
      <w:r>
        <w:rPr>
          <w:sz w:val="22"/>
        </w:rPr>
        <w:t>označavanje</w:t>
      </w:r>
      <w:r>
        <w:rPr>
          <w:spacing w:val="-1"/>
          <w:sz w:val="22"/>
        </w:rPr>
        <w:t xml:space="preserve"> </w:t>
      </w:r>
      <w:r>
        <w:rPr>
          <w:sz w:val="22"/>
        </w:rPr>
        <w:t>odgovora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temelju</w:t>
      </w:r>
      <w:r>
        <w:rPr>
          <w:spacing w:val="-4"/>
          <w:sz w:val="22"/>
        </w:rPr>
        <w:t xml:space="preserve"> </w:t>
      </w:r>
      <w:r>
        <w:rPr>
          <w:sz w:val="22"/>
        </w:rPr>
        <w:t>zvučnog</w:t>
      </w:r>
      <w:r>
        <w:rPr>
          <w:spacing w:val="-2"/>
          <w:sz w:val="22"/>
        </w:rPr>
        <w:t xml:space="preserve"> </w:t>
      </w:r>
      <w:r>
        <w:rPr>
          <w:sz w:val="22"/>
        </w:rPr>
        <w:t>predloška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119" w:right="3600" w:hanging="0"/>
        <w:jc w:val="left"/>
        <w:rPr>
          <w:sz w:val="22"/>
        </w:rPr>
      </w:pPr>
      <w:r>
        <w:rPr>
          <w:sz w:val="22"/>
        </w:rPr>
        <w:t>povezivanje; npr. Jessica is wearing jeans., pri čemu treba povezati lik s</w:t>
      </w:r>
      <w:r>
        <w:rPr>
          <w:spacing w:val="-47"/>
          <w:sz w:val="22"/>
        </w:rPr>
        <w:t xml:space="preserve"> </w:t>
      </w:r>
      <w:r>
        <w:rPr>
          <w:sz w:val="22"/>
        </w:rPr>
        <w:t>određenom</w:t>
      </w:r>
      <w:r>
        <w:rPr>
          <w:spacing w:val="-2"/>
          <w:sz w:val="22"/>
        </w:rPr>
        <w:t xml:space="preserve"> </w:t>
      </w:r>
      <w:r>
        <w:rPr>
          <w:sz w:val="22"/>
        </w:rPr>
        <w:t>odjećom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exact" w:line="266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crtanje</w:t>
      </w:r>
      <w:r>
        <w:rPr>
          <w:spacing w:val="-2"/>
          <w:sz w:val="22"/>
        </w:rPr>
        <w:t xml:space="preserve"> </w:t>
      </w:r>
      <w:r>
        <w:rPr>
          <w:sz w:val="22"/>
        </w:rPr>
        <w:t>pojma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temelju</w:t>
      </w:r>
      <w:r>
        <w:rPr>
          <w:spacing w:val="-1"/>
          <w:sz w:val="22"/>
        </w:rPr>
        <w:t xml:space="preserve"> </w:t>
      </w:r>
      <w:r>
        <w:rPr>
          <w:sz w:val="22"/>
        </w:rPr>
        <w:t>zvučnog</w:t>
      </w:r>
      <w:r>
        <w:rPr>
          <w:spacing w:val="-3"/>
          <w:sz w:val="22"/>
        </w:rPr>
        <w:t xml:space="preserve"> </w:t>
      </w:r>
      <w:r>
        <w:rPr>
          <w:sz w:val="22"/>
        </w:rPr>
        <w:t>predloška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119" w:right="3729" w:hanging="0"/>
        <w:jc w:val="left"/>
        <w:rPr>
          <w:sz w:val="22"/>
        </w:rPr>
      </w:pPr>
      <w:r>
        <w:rPr>
          <w:sz w:val="22"/>
        </w:rPr>
        <w:t>bojanje crteža na temelju uputa (Her bike is green. His ball is orange.)</w:t>
      </w:r>
      <w:r>
        <w:rPr>
          <w:spacing w:val="-47"/>
          <w:sz w:val="22"/>
        </w:rPr>
        <w:t xml:space="preserve"> </w:t>
      </w:r>
      <w:r>
        <w:rPr>
          <w:sz w:val="22"/>
        </w:rPr>
        <w:t>Načini</w:t>
      </w:r>
      <w:r>
        <w:rPr>
          <w:spacing w:val="-1"/>
          <w:sz w:val="22"/>
        </w:rPr>
        <w:t xml:space="preserve"> </w:t>
      </w:r>
      <w:r>
        <w:rPr>
          <w:sz w:val="22"/>
        </w:rPr>
        <w:t>provjere: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3" w:after="0"/>
        <w:ind w:left="839" w:right="0" w:hanging="721"/>
        <w:jc w:val="left"/>
        <w:rPr>
          <w:sz w:val="22"/>
        </w:rPr>
      </w:pPr>
      <w:r>
        <w:rPr>
          <w:sz w:val="22"/>
        </w:rPr>
        <w:t>imenovanje</w:t>
      </w:r>
      <w:r>
        <w:rPr>
          <w:spacing w:val="-1"/>
          <w:sz w:val="22"/>
        </w:rPr>
        <w:t xml:space="preserve"> </w:t>
      </w:r>
      <w:r>
        <w:rPr>
          <w:sz w:val="22"/>
        </w:rPr>
        <w:t>predmeta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pojava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slikama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razgovor</w:t>
      </w:r>
      <w:r>
        <w:rPr>
          <w:spacing w:val="-3"/>
          <w:sz w:val="22"/>
        </w:rPr>
        <w:t xml:space="preserve"> </w:t>
      </w:r>
      <w:r>
        <w:rPr>
          <w:sz w:val="22"/>
        </w:rPr>
        <w:t>učenika</w:t>
      </w:r>
      <w:r>
        <w:rPr>
          <w:spacing w:val="-2"/>
          <w:sz w:val="22"/>
        </w:rPr>
        <w:t xml:space="preserve"> </w:t>
      </w:r>
      <w:r>
        <w:rPr>
          <w:sz w:val="22"/>
        </w:rPr>
        <w:t>prema</w:t>
      </w:r>
      <w:r>
        <w:rPr>
          <w:spacing w:val="-2"/>
          <w:sz w:val="22"/>
        </w:rPr>
        <w:t xml:space="preserve"> </w:t>
      </w:r>
      <w:r>
        <w:rPr>
          <w:sz w:val="22"/>
        </w:rPr>
        <w:t>uputama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odgovaranje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pitanja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3" w:after="0"/>
        <w:ind w:left="990" w:right="0" w:hanging="872"/>
        <w:jc w:val="left"/>
        <w:rPr>
          <w:sz w:val="22"/>
        </w:rPr>
      </w:pPr>
      <w:r>
        <w:rPr>
          <w:sz w:val="22"/>
        </w:rPr>
        <w:t>pjevanje</w:t>
      </w:r>
      <w:r>
        <w:rPr>
          <w:spacing w:val="-3"/>
          <w:sz w:val="22"/>
        </w:rPr>
        <w:t xml:space="preserve"> </w:t>
      </w:r>
      <w:r>
        <w:rPr>
          <w:sz w:val="22"/>
        </w:rPr>
        <w:t>pjesmice</w:t>
      </w:r>
    </w:p>
    <w:p>
      <w:pPr>
        <w:pStyle w:val="Tijeloteksta"/>
        <w:spacing w:before="1" w:after="0"/>
        <w:ind w:left="0" w:right="0" w:hanging="0"/>
        <w:rPr/>
      </w:pPr>
      <w:r>
        <w:rPr/>
      </w:r>
    </w:p>
    <w:p>
      <w:pPr>
        <w:pStyle w:val="Tijeloteksta"/>
        <w:rPr/>
      </w:pPr>
      <w:r>
        <w:rPr/>
        <w:t>Uspjeh</w:t>
      </w:r>
      <w:r>
        <w:rPr>
          <w:spacing w:val="-2"/>
        </w:rPr>
        <w:t xml:space="preserve"> </w:t>
      </w:r>
      <w:r>
        <w:rPr/>
        <w:t>učenika</w:t>
      </w:r>
      <w:r>
        <w:rPr>
          <w:spacing w:val="-4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vještinama</w:t>
      </w:r>
      <w:r>
        <w:rPr>
          <w:spacing w:val="-2"/>
        </w:rPr>
        <w:t xml:space="preserve"> </w:t>
      </w:r>
      <w:r>
        <w:rPr/>
        <w:t>pisanja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čitanja</w:t>
      </w:r>
      <w:r>
        <w:rPr>
          <w:spacing w:val="-5"/>
        </w:rPr>
        <w:t xml:space="preserve"> </w:t>
      </w:r>
      <w:r>
        <w:rPr/>
        <w:t>formativno</w:t>
      </w:r>
      <w:r>
        <w:rPr>
          <w:spacing w:val="-1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prati.</w:t>
      </w:r>
    </w:p>
    <w:p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ijeloteksta"/>
        <w:spacing w:before="3" w:after="0"/>
        <w:ind w:left="0" w:right="0" w:hanging="0"/>
        <w:rPr>
          <w:sz w:val="29"/>
        </w:rPr>
      </w:pPr>
      <w:r>
        <w:rPr>
          <w:sz w:val="29"/>
        </w:rPr>
      </w:r>
    </w:p>
    <w:tbl>
      <w:tblPr>
        <w:tblW w:w="10350" w:type="dxa"/>
        <w:jc w:val="left"/>
        <w:tblInd w:w="23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14"/>
        <w:gridCol w:w="4667"/>
        <w:gridCol w:w="4669"/>
      </w:tblGrid>
      <w:tr>
        <w:trPr>
          <w:trHeight w:val="657" w:hRule="atLeast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spacing w:before="191" w:after="0"/>
              <w:ind w:left="112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Slušanje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s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razumijevanjem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spacing w:before="191" w:after="0"/>
              <w:ind w:left="1838" w:right="182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Govorenje</w:t>
            </w:r>
          </w:p>
        </w:tc>
      </w:tr>
      <w:tr>
        <w:trPr>
          <w:trHeight w:val="2397" w:hRule="atLeast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93" w:right="6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odličan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14" w:right="254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razumije gotovo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sve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riječi,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izraze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upute.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Samostalno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odgovara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postavljena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pitanja,</w:t>
            </w:r>
          </w:p>
          <w:p>
            <w:pPr>
              <w:pStyle w:val="TableParagraph"/>
              <w:ind w:left="114" w:right="238" w:hanging="0"/>
              <w:rPr>
                <w:sz w:val="22"/>
              </w:rPr>
            </w:pPr>
            <w:r>
              <w:rPr>
                <w:sz w:val="22"/>
              </w:rPr>
              <w:t>logički zaključuje i uspješno povezuje slikovne 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slušne sadržaje. Obrađene sadržaje u cijelosti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razumije i lako prenosi na osobne situacije. Brzo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uočava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jezične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zakonitosti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lako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primjenjuje.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uspješno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sudjeluje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komunikaciji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</w:p>
          <w:p>
            <w:pPr>
              <w:pStyle w:val="TableParagraph"/>
              <w:ind w:left="109" w:right="264" w:hanging="0"/>
              <w:rPr>
                <w:sz w:val="22"/>
              </w:rPr>
            </w:pPr>
            <w:r>
              <w:rPr>
                <w:sz w:val="22"/>
              </w:rPr>
              <w:t>drugim učenicima i učiteljem na temu, lako se 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tečno samostalno izražava. Ima pravilan izgovor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 izrazito razvijen smisao za intonaciju. Povezuje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slikovni predložak i izgovorenu riječ. Na pitanja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odgovara punim rečenicama, opisuje precizno 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točno.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Brzo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uočava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primjenjuje jezične</w:t>
            </w:r>
          </w:p>
          <w:p>
            <w:pPr>
              <w:pStyle w:val="TableParagraph"/>
              <w:spacing w:lineRule="exact" w:line="252"/>
              <w:ind w:left="109" w:right="450" w:hanging="0"/>
              <w:rPr>
                <w:sz w:val="22"/>
              </w:rPr>
            </w:pPr>
            <w:r>
              <w:rPr>
                <w:sz w:val="22"/>
              </w:rPr>
              <w:t>zakonitosti.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Izuzetno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lako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verbalno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uzvraća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verbalne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neverbalne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poticaje.</w:t>
            </w:r>
          </w:p>
        </w:tc>
      </w:tr>
      <w:tr>
        <w:trPr>
          <w:trHeight w:val="1859" w:hRule="atLeast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240" w:right="209" w:firstLine="9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vrlo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dobar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1" w:after="0"/>
              <w:ind w:left="114" w:right="186" w:hanging="0"/>
              <w:rPr>
                <w:sz w:val="22"/>
              </w:rPr>
            </w:pPr>
            <w:r>
              <w:rPr>
                <w:sz w:val="22"/>
              </w:rPr>
              <w:t>Učenik razumije većinu riječi, izraza i naredbi.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Odgovara uspješno na većinu pitanja i povezuje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pojmove uz minimalnu pomoć učitelja. Uspješno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povezuje vizualne i auditivne jezične sadržaje uz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manje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pogreške.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738" w:hanging="0"/>
              <w:rPr>
                <w:sz w:val="22"/>
              </w:rPr>
            </w:pPr>
            <w:r>
              <w:rPr>
                <w:sz w:val="22"/>
              </w:rPr>
              <w:t>Učenik uspješno sudjeluje u komunikaciji 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drugim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učenicima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učiteljem 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temu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ind w:left="109" w:right="312" w:hanging="0"/>
              <w:rPr>
                <w:sz w:val="22"/>
              </w:rPr>
            </w:pPr>
            <w:r>
              <w:rPr>
                <w:sz w:val="22"/>
              </w:rPr>
              <w:t>većinom pravilno govori uz manje nesigurnosti,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koje brzo uočava iispravlja. Trudi se pravilno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reproducirati nove sadržaje. Na verbalne 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neverbalne poticaje</w:t>
            </w:r>
          </w:p>
          <w:p>
            <w:pPr>
              <w:pStyle w:val="TableParagraph"/>
              <w:spacing w:lineRule="exact" w:line="229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reagira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primjerenom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brzinom.</w:t>
            </w:r>
          </w:p>
        </w:tc>
      </w:tr>
      <w:tr>
        <w:trPr>
          <w:trHeight w:val="1613" w:hRule="atLeast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10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85" w:right="7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dobar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110" w:hanging="0"/>
              <w:rPr>
                <w:sz w:val="22"/>
              </w:rPr>
            </w:pPr>
            <w:r>
              <w:rPr>
                <w:sz w:val="22"/>
              </w:rPr>
              <w:t>Učenik razumije određene riječi, izraze i naredbe.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Potrebno ga je poticati na samostalnost u radu, 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zbog otežanog povezivanja slikovnog i slušnog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sadržaja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potrebna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mu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pomoć učitelja.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4" w:after="0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poteškoća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izgovoru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specifičnih</w:t>
            </w:r>
          </w:p>
          <w:p>
            <w:pPr>
              <w:pStyle w:val="TableParagraph"/>
              <w:ind w:left="109" w:right="108" w:hanging="0"/>
              <w:rPr>
                <w:sz w:val="22"/>
              </w:rPr>
            </w:pPr>
            <w:r>
              <w:rPr>
                <w:sz w:val="22"/>
              </w:rPr>
              <w:t>glasova engleskog jezika, uočava razliku u odnosu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na hrvatski jezik uz pomoć učitelja. Vokabular 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skroman, a izražavanje i odgovaranje uz čestu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učitelja.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Izražava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uglavnom na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poticaj,</w:t>
            </w:r>
          </w:p>
          <w:p>
            <w:pPr>
              <w:pStyle w:val="TableParagraph"/>
              <w:spacing w:lineRule="exact" w:line="249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dosta pogrešaka.</w:t>
            </w:r>
          </w:p>
        </w:tc>
      </w:tr>
      <w:tr>
        <w:trPr>
          <w:trHeight w:val="1348" w:hRule="atLeast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93" w:right="7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dovoljan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 w:before="1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koristi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minimalni fond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riječi. Pitanja,</w:t>
            </w:r>
          </w:p>
          <w:p>
            <w:pPr>
              <w:pStyle w:val="TableParagraph"/>
              <w:spacing w:lineRule="exact" w:line="267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upute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naredbe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razumije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samo 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  <w:p>
            <w:pPr>
              <w:pStyle w:val="TableParagraph"/>
              <w:spacing w:before="3" w:after="0"/>
              <w:ind w:left="114" w:right="76" w:hanging="0"/>
              <w:rPr>
                <w:sz w:val="22"/>
              </w:rPr>
            </w:pPr>
            <w:r>
              <w:rPr>
                <w:sz w:val="22"/>
              </w:rPr>
              <w:t>učitelja. Samo uz pomoć učitelja povezuje slikovni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slušni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sadržaj,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potreban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stalan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poticaj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učitelja</w:t>
            </w:r>
          </w:p>
          <w:p>
            <w:pPr>
              <w:pStyle w:val="TableParagraph"/>
              <w:spacing w:lineRule="exact" w:line="249" w:before="3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u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samostalnom radu.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3" w:after="0"/>
              <w:ind w:left="109" w:right="254" w:hanging="0"/>
              <w:rPr>
                <w:sz w:val="22"/>
              </w:rPr>
            </w:pPr>
            <w:r>
              <w:rPr>
                <w:sz w:val="22"/>
              </w:rPr>
              <w:t>Učenik nepravilno i teško izgovara riječi uz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izraženu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sporost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nesigurnost.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Sposoban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je</w:t>
            </w:r>
          </w:p>
          <w:p>
            <w:pPr>
              <w:pStyle w:val="TableParagraph"/>
              <w:spacing w:before="4" w:after="0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odgovoriti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samo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vrlo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jednostavna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pitanja.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</w:p>
          <w:p>
            <w:pPr>
              <w:pStyle w:val="TableParagraph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radu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oslanja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druge učenike.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Potrebna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je</w:t>
            </w:r>
          </w:p>
          <w:p>
            <w:pPr>
              <w:pStyle w:val="TableParagraph"/>
              <w:spacing w:lineRule="exact" w:line="249" w:before="3" w:after="0"/>
              <w:ind w:left="109" w:right="0" w:hanging="0"/>
              <w:rPr>
                <w:sz w:val="22"/>
              </w:rPr>
            </w:pPr>
            <w:r>
              <w:rPr>
                <w:sz w:val="22"/>
              </w:rPr>
              <w:t>stalna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poticaj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učitelja.</w:t>
            </w:r>
          </w:p>
        </w:tc>
      </w:tr>
    </w:tbl>
    <w:p>
      <w:pPr>
        <w:sectPr>
          <w:type w:val="nextPage"/>
          <w:pgSz w:w="11920" w:h="16850"/>
          <w:pgMar w:left="800" w:right="34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ilnaslova1"/>
        <w:numPr>
          <w:ilvl w:val="0"/>
          <w:numId w:val="4"/>
        </w:numPr>
        <w:tabs>
          <w:tab w:val="clear" w:pos="720"/>
          <w:tab w:val="left" w:pos="4357" w:leader="none"/>
        </w:tabs>
        <w:spacing w:lineRule="auto" w:line="240" w:before="27" w:after="0"/>
        <w:ind w:left="4356" w:right="459" w:hanging="4357"/>
        <w:jc w:val="left"/>
        <w:rPr>
          <w:color w:val="C00000"/>
          <w:sz w:val="26"/>
        </w:rPr>
      </w:pPr>
      <w:r>
        <w:rPr>
          <w:color w:val="C00000"/>
        </w:rPr>
        <w:t>razred/4.razred</w:t>
      </w:r>
    </w:p>
    <w:p>
      <w:pPr>
        <w:pStyle w:val="Stilnaslova2"/>
        <w:numPr>
          <w:ilvl w:val="0"/>
          <w:numId w:val="2"/>
        </w:numPr>
        <w:tabs>
          <w:tab w:val="clear" w:pos="720"/>
          <w:tab w:val="left" w:pos="340" w:leader="none"/>
        </w:tabs>
        <w:spacing w:lineRule="auto" w:line="240" w:before="28" w:after="0"/>
        <w:ind w:left="339" w:right="0" w:hanging="221"/>
        <w:jc w:val="left"/>
        <w:rPr/>
      </w:pPr>
      <w:r>
        <w:rPr/>
        <w:t>RAZRED,</w:t>
      </w:r>
      <w:r>
        <w:rPr>
          <w:spacing w:val="-2"/>
        </w:rPr>
        <w:t xml:space="preserve"> </w:t>
      </w:r>
      <w:r>
        <w:rPr/>
        <w:t>Element</w:t>
      </w:r>
      <w:r>
        <w:rPr>
          <w:spacing w:val="-3"/>
        </w:rPr>
        <w:t xml:space="preserve"> </w:t>
      </w:r>
      <w:r>
        <w:rPr/>
        <w:t>ocjenjivanja:</w:t>
      </w:r>
      <w:r>
        <w:rPr>
          <w:spacing w:val="-6"/>
        </w:rPr>
        <w:t xml:space="preserve"> </w:t>
      </w:r>
      <w:r>
        <w:rPr/>
        <w:t>SLUŠANJE</w:t>
      </w:r>
      <w:r>
        <w:rPr>
          <w:spacing w:val="-5"/>
        </w:rPr>
        <w:t xml:space="preserve"> </w:t>
      </w:r>
      <w:r>
        <w:rPr/>
        <w:t>S RAZUMIJEVANJEM</w:t>
      </w:r>
    </w:p>
    <w:p>
      <w:pPr>
        <w:pStyle w:val="Tijeloteksta"/>
        <w:spacing w:before="29" w:after="0"/>
        <w:rPr/>
      </w:pPr>
      <w:r>
        <w:rPr/>
        <w:t>Načini</w:t>
      </w:r>
      <w:r>
        <w:rPr>
          <w:spacing w:val="-2"/>
        </w:rPr>
        <w:t xml:space="preserve"> </w:t>
      </w:r>
      <w:r>
        <w:rPr/>
        <w:t>provjere:</w:t>
      </w:r>
    </w:p>
    <w:p>
      <w:pPr>
        <w:pStyle w:val="Tijeloteksta"/>
        <w:spacing w:before="9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119" w:right="3396" w:hanging="0"/>
        <w:jc w:val="left"/>
        <w:rPr>
          <w:sz w:val="22"/>
        </w:rPr>
      </w:pPr>
      <w:r>
        <w:rPr>
          <w:sz w:val="22"/>
        </w:rPr>
        <w:t>pokazivanje slikovne kartice, predmeta i sl. na temelju zvučnog predloška</w:t>
      </w:r>
      <w:r>
        <w:rPr>
          <w:spacing w:val="-47"/>
          <w:sz w:val="22"/>
        </w:rPr>
        <w:t xml:space="preserve"> </w:t>
      </w:r>
      <w:r>
        <w:rPr>
          <w:sz w:val="22"/>
        </w:rPr>
        <w:t>(učiteljeva</w:t>
      </w:r>
      <w:r>
        <w:rPr>
          <w:spacing w:val="-1"/>
          <w:sz w:val="22"/>
        </w:rPr>
        <w:t xml:space="preserve"> </w:t>
      </w:r>
      <w:r>
        <w:rPr>
          <w:sz w:val="22"/>
        </w:rPr>
        <w:t>riječ,</w:t>
      </w:r>
      <w:r>
        <w:rPr>
          <w:spacing w:val="1"/>
          <w:sz w:val="22"/>
        </w:rPr>
        <w:t xml:space="preserve"> </w:t>
      </w:r>
      <w:r>
        <w:rPr>
          <w:sz w:val="22"/>
        </w:rPr>
        <w:t>zvučni</w:t>
      </w:r>
      <w:r>
        <w:rPr>
          <w:spacing w:val="-1"/>
          <w:sz w:val="22"/>
        </w:rPr>
        <w:t xml:space="preserve"> </w:t>
      </w:r>
      <w:r>
        <w:rPr>
          <w:sz w:val="22"/>
        </w:rPr>
        <w:t>zapis)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119" w:right="2658" w:hanging="0"/>
        <w:jc w:val="left"/>
        <w:rPr>
          <w:sz w:val="22"/>
        </w:rPr>
      </w:pPr>
      <w:r>
        <w:rPr>
          <w:sz w:val="22"/>
        </w:rPr>
        <w:t>odgovor tijelom na temelju uputa (npr. sit down, stand up, turn around, open the</w:t>
      </w:r>
      <w:r>
        <w:rPr>
          <w:spacing w:val="-47"/>
          <w:sz w:val="22"/>
        </w:rPr>
        <w:t xml:space="preserve"> </w:t>
      </w:r>
      <w:r>
        <w:rPr>
          <w:sz w:val="22"/>
        </w:rPr>
        <w:t>book, itd.)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839" w:right="0" w:hanging="721"/>
        <w:jc w:val="left"/>
        <w:rPr>
          <w:sz w:val="22"/>
        </w:rPr>
      </w:pPr>
      <w:r>
        <w:rPr>
          <w:sz w:val="22"/>
        </w:rPr>
        <w:t>odgovor</w:t>
      </w:r>
      <w:r>
        <w:rPr>
          <w:spacing w:val="-4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pitanja razumijevanja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temelju</w:t>
      </w:r>
      <w:r>
        <w:rPr>
          <w:spacing w:val="-4"/>
          <w:sz w:val="22"/>
        </w:rPr>
        <w:t xml:space="preserve"> </w:t>
      </w:r>
      <w:r>
        <w:rPr>
          <w:sz w:val="22"/>
        </w:rPr>
        <w:t>zvučnog</w:t>
      </w:r>
      <w:r>
        <w:rPr>
          <w:spacing w:val="-5"/>
          <w:sz w:val="22"/>
        </w:rPr>
        <w:t xml:space="preserve"> </w:t>
      </w:r>
      <w:r>
        <w:rPr>
          <w:sz w:val="22"/>
        </w:rPr>
        <w:t>predloška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839" w:right="0" w:hanging="721"/>
        <w:jc w:val="left"/>
        <w:rPr>
          <w:sz w:val="22"/>
        </w:rPr>
      </w:pPr>
      <w:r>
        <w:rPr>
          <w:sz w:val="22"/>
        </w:rPr>
        <w:t>zaokruživanje</w:t>
      </w:r>
      <w:r>
        <w:rPr>
          <w:spacing w:val="-3"/>
          <w:sz w:val="22"/>
        </w:rPr>
        <w:t xml:space="preserve"> </w:t>
      </w:r>
      <w:r>
        <w:rPr>
          <w:sz w:val="22"/>
        </w:rPr>
        <w:t>ili</w:t>
      </w:r>
      <w:r>
        <w:rPr>
          <w:spacing w:val="-4"/>
          <w:sz w:val="22"/>
        </w:rPr>
        <w:t xml:space="preserve"> </w:t>
      </w:r>
      <w:r>
        <w:rPr>
          <w:sz w:val="22"/>
        </w:rPr>
        <w:t>označavanje odgovora</w:t>
      </w:r>
      <w:r>
        <w:rPr>
          <w:spacing w:val="-4"/>
          <w:sz w:val="22"/>
        </w:rPr>
        <w:t xml:space="preserve"> </w:t>
      </w:r>
      <w:r>
        <w:rPr>
          <w:sz w:val="22"/>
        </w:rPr>
        <w:t>T/F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temelju</w:t>
      </w:r>
      <w:r>
        <w:rPr>
          <w:spacing w:val="-2"/>
          <w:sz w:val="22"/>
        </w:rPr>
        <w:t xml:space="preserve"> </w:t>
      </w:r>
      <w:r>
        <w:rPr>
          <w:sz w:val="22"/>
        </w:rPr>
        <w:t>zvučnog</w:t>
      </w:r>
      <w:r>
        <w:rPr>
          <w:spacing w:val="-1"/>
          <w:sz w:val="22"/>
        </w:rPr>
        <w:t xml:space="preserve"> </w:t>
      </w:r>
      <w:r>
        <w:rPr>
          <w:sz w:val="22"/>
        </w:rPr>
        <w:t>predloška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839" w:right="0" w:hanging="721"/>
        <w:jc w:val="left"/>
        <w:rPr>
          <w:sz w:val="22"/>
        </w:rPr>
      </w:pPr>
      <w:r>
        <w:rPr>
          <w:sz w:val="22"/>
        </w:rPr>
        <w:t>dopunjavanje</w:t>
      </w:r>
      <w:r>
        <w:rPr>
          <w:spacing w:val="-4"/>
          <w:sz w:val="22"/>
        </w:rPr>
        <w:t xml:space="preserve"> </w:t>
      </w:r>
      <w:r>
        <w:rPr>
          <w:sz w:val="22"/>
        </w:rPr>
        <w:t>rečenica</w:t>
      </w:r>
      <w:r>
        <w:rPr>
          <w:spacing w:val="-3"/>
          <w:sz w:val="22"/>
        </w:rPr>
        <w:t xml:space="preserve"> </w:t>
      </w:r>
      <w:r>
        <w:rPr>
          <w:sz w:val="22"/>
        </w:rPr>
        <w:t>riječima</w:t>
      </w:r>
      <w:r>
        <w:rPr>
          <w:spacing w:val="-3"/>
          <w:sz w:val="22"/>
        </w:rPr>
        <w:t xml:space="preserve"> </w:t>
      </w:r>
      <w:r>
        <w:rPr>
          <w:sz w:val="22"/>
        </w:rPr>
        <w:t>koje</w:t>
      </w:r>
      <w:r>
        <w:rPr>
          <w:spacing w:val="-2"/>
          <w:sz w:val="22"/>
        </w:rPr>
        <w:t xml:space="preserve"> </w:t>
      </w:r>
      <w:r>
        <w:rPr>
          <w:sz w:val="22"/>
        </w:rPr>
        <w:t>nedostaju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119" w:right="2670" w:hanging="0"/>
        <w:jc w:val="left"/>
        <w:rPr>
          <w:sz w:val="22"/>
        </w:rPr>
      </w:pPr>
      <w:r>
        <w:rPr>
          <w:sz w:val="22"/>
        </w:rPr>
        <w:t>povezivanje; npr. A camel lives in the desert., pri čemu treba povezati životinju sa</w:t>
      </w:r>
      <w:r>
        <w:rPr>
          <w:spacing w:val="-47"/>
          <w:sz w:val="22"/>
        </w:rPr>
        <w:t xml:space="preserve"> </w:t>
      </w:r>
      <w:r>
        <w:rPr>
          <w:sz w:val="22"/>
        </w:rPr>
        <w:t>staništem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30" w:after="0"/>
        <w:ind w:left="839" w:right="0" w:hanging="721"/>
        <w:jc w:val="left"/>
        <w:rPr>
          <w:sz w:val="22"/>
        </w:rPr>
      </w:pPr>
      <w:r>
        <w:rPr>
          <w:sz w:val="22"/>
        </w:rPr>
        <w:t>crtanje</w:t>
      </w:r>
      <w:r>
        <w:rPr>
          <w:spacing w:val="-2"/>
          <w:sz w:val="22"/>
        </w:rPr>
        <w:t xml:space="preserve"> </w:t>
      </w:r>
      <w:r>
        <w:rPr>
          <w:sz w:val="22"/>
        </w:rPr>
        <w:t>pojma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temelju</w:t>
      </w:r>
      <w:r>
        <w:rPr>
          <w:spacing w:val="-1"/>
          <w:sz w:val="22"/>
        </w:rPr>
        <w:t xml:space="preserve"> </w:t>
      </w:r>
      <w:r>
        <w:rPr>
          <w:sz w:val="22"/>
        </w:rPr>
        <w:t>zvučnog</w:t>
      </w:r>
      <w:r>
        <w:rPr>
          <w:spacing w:val="-3"/>
          <w:sz w:val="22"/>
        </w:rPr>
        <w:t xml:space="preserve"> </w:t>
      </w:r>
      <w:r>
        <w:rPr>
          <w:sz w:val="22"/>
        </w:rPr>
        <w:t>predloška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839" w:right="0" w:hanging="721"/>
        <w:jc w:val="left"/>
        <w:rPr>
          <w:sz w:val="22"/>
        </w:rPr>
      </w:pPr>
      <w:r>
        <w:rPr>
          <w:sz w:val="22"/>
        </w:rPr>
        <w:t>bojanje</w:t>
      </w:r>
      <w:r>
        <w:rPr>
          <w:spacing w:val="-1"/>
          <w:sz w:val="22"/>
        </w:rPr>
        <w:t xml:space="preserve"> </w:t>
      </w:r>
      <w:r>
        <w:rPr>
          <w:sz w:val="22"/>
        </w:rPr>
        <w:t>crteža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temelju</w:t>
      </w:r>
      <w:r>
        <w:rPr>
          <w:spacing w:val="-1"/>
          <w:sz w:val="22"/>
        </w:rPr>
        <w:t xml:space="preserve"> </w:t>
      </w:r>
      <w:r>
        <w:rPr>
          <w:sz w:val="22"/>
        </w:rPr>
        <w:t>uputa</w:t>
      </w:r>
      <w:r>
        <w:rPr>
          <w:spacing w:val="-1"/>
          <w:sz w:val="22"/>
        </w:rPr>
        <w:t xml:space="preserve"> </w:t>
      </w:r>
      <w:r>
        <w:rPr>
          <w:sz w:val="22"/>
        </w:rPr>
        <w:t>(Colour</w:t>
      </w:r>
      <w:r>
        <w:rPr>
          <w:spacing w:val="-1"/>
          <w:sz w:val="22"/>
        </w:rPr>
        <w:t xml:space="preserve"> </w:t>
      </w:r>
      <w:r>
        <w:rPr>
          <w:sz w:val="22"/>
        </w:rPr>
        <w:t>the table.</w:t>
      </w:r>
      <w:r>
        <w:rPr>
          <w:spacing w:val="-4"/>
          <w:sz w:val="22"/>
        </w:rPr>
        <w:t xml:space="preserve"> </w:t>
      </w:r>
      <w:r>
        <w:rPr>
          <w:sz w:val="22"/>
        </w:rPr>
        <w:t>Colour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bookshelf.)</w:t>
      </w:r>
    </w:p>
    <w:p>
      <w:pPr>
        <w:pStyle w:val="Normal"/>
        <w:spacing w:before="29" w:after="0"/>
        <w:ind w:left="119" w:right="0" w:hanging="0"/>
        <w:jc w:val="left"/>
        <w:rPr>
          <w:b/>
          <w:b/>
          <w:sz w:val="22"/>
        </w:rPr>
      </w:pPr>
      <w:r>
        <w:rPr>
          <w:sz w:val="22"/>
        </w:rPr>
        <w:t>Element</w:t>
      </w:r>
      <w:r>
        <w:rPr>
          <w:spacing w:val="-4"/>
          <w:sz w:val="22"/>
        </w:rPr>
        <w:t xml:space="preserve"> </w:t>
      </w:r>
      <w:r>
        <w:rPr>
          <w:sz w:val="22"/>
        </w:rPr>
        <w:t>ocjenjivanja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ČITANJE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RAZUMIJEVANJEM</w:t>
      </w:r>
    </w:p>
    <w:p>
      <w:pPr>
        <w:pStyle w:val="Tijeloteksta"/>
        <w:rPr/>
      </w:pPr>
      <w:r>
        <w:rPr/>
        <w:t>Načini</w:t>
      </w:r>
      <w:r>
        <w:rPr>
          <w:spacing w:val="-2"/>
        </w:rPr>
        <w:t xml:space="preserve"> </w:t>
      </w:r>
      <w:r>
        <w:rPr/>
        <w:t>provjere: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39" w:right="0" w:hanging="721"/>
        <w:jc w:val="left"/>
        <w:rPr>
          <w:sz w:val="22"/>
        </w:rPr>
      </w:pPr>
      <w:r>
        <w:rPr>
          <w:sz w:val="22"/>
        </w:rPr>
        <w:t>glasno</w:t>
      </w:r>
      <w:r>
        <w:rPr>
          <w:spacing w:val="-2"/>
          <w:sz w:val="22"/>
        </w:rPr>
        <w:t xml:space="preserve"> </w:t>
      </w:r>
      <w:r>
        <w:rPr>
          <w:sz w:val="22"/>
        </w:rPr>
        <w:t>čitanje</w:t>
      </w:r>
      <w:r>
        <w:rPr>
          <w:spacing w:val="-2"/>
          <w:sz w:val="22"/>
        </w:rPr>
        <w:t xml:space="preserve"> </w:t>
      </w:r>
      <w:r>
        <w:rPr>
          <w:sz w:val="22"/>
        </w:rPr>
        <w:t>riječi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dijelova</w:t>
      </w:r>
      <w:r>
        <w:rPr>
          <w:spacing w:val="-2"/>
          <w:sz w:val="22"/>
        </w:rPr>
        <w:t xml:space="preserve"> </w:t>
      </w:r>
      <w:r>
        <w:rPr>
          <w:sz w:val="22"/>
        </w:rPr>
        <w:t>teksta</w:t>
      </w:r>
      <w:r>
        <w:rPr>
          <w:spacing w:val="-3"/>
          <w:sz w:val="22"/>
        </w:rPr>
        <w:t xml:space="preserve"> </w:t>
      </w:r>
      <w:r>
        <w:rPr>
          <w:sz w:val="22"/>
        </w:rPr>
        <w:t>ili</w:t>
      </w:r>
      <w:r>
        <w:rPr>
          <w:spacing w:val="-2"/>
          <w:sz w:val="22"/>
        </w:rPr>
        <w:t xml:space="preserve"> </w:t>
      </w:r>
      <w:r>
        <w:rPr>
          <w:sz w:val="22"/>
        </w:rPr>
        <w:t>priče</w:t>
      </w:r>
      <w:r>
        <w:rPr>
          <w:spacing w:val="-2"/>
          <w:sz w:val="22"/>
        </w:rPr>
        <w:t xml:space="preserve"> </w:t>
      </w:r>
      <w:r>
        <w:rPr>
          <w:sz w:val="22"/>
        </w:rPr>
        <w:t>po</w:t>
      </w:r>
      <w:r>
        <w:rPr>
          <w:spacing w:val="-1"/>
          <w:sz w:val="22"/>
        </w:rPr>
        <w:t xml:space="preserve"> </w:t>
      </w:r>
      <w:r>
        <w:rPr>
          <w:sz w:val="22"/>
        </w:rPr>
        <w:t>ulogama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označavanje rečenica</w:t>
      </w:r>
      <w:r>
        <w:rPr>
          <w:spacing w:val="-4"/>
          <w:sz w:val="22"/>
        </w:rPr>
        <w:t xml:space="preserve"> </w:t>
      </w:r>
      <w:r>
        <w:rPr>
          <w:sz w:val="22"/>
        </w:rPr>
        <w:t>točnim i netočnim</w:t>
      </w:r>
      <w:r>
        <w:rPr>
          <w:spacing w:val="-3"/>
          <w:sz w:val="22"/>
        </w:rPr>
        <w:t xml:space="preserve"> </w:t>
      </w:r>
      <w:r>
        <w:rPr>
          <w:sz w:val="22"/>
        </w:rPr>
        <w:t>nakon</w:t>
      </w:r>
      <w:r>
        <w:rPr>
          <w:spacing w:val="-4"/>
          <w:sz w:val="22"/>
        </w:rPr>
        <w:t xml:space="preserve"> </w:t>
      </w:r>
      <w:r>
        <w:rPr>
          <w:sz w:val="22"/>
        </w:rPr>
        <w:t>pročitanog</w:t>
      </w:r>
      <w:r>
        <w:rPr>
          <w:spacing w:val="-2"/>
          <w:sz w:val="22"/>
        </w:rPr>
        <w:t xml:space="preserve"> </w:t>
      </w:r>
      <w:r>
        <w:rPr>
          <w:sz w:val="22"/>
        </w:rPr>
        <w:t>teksta</w:t>
      </w:r>
      <w:r>
        <w:rPr>
          <w:spacing w:val="-4"/>
          <w:sz w:val="22"/>
        </w:rPr>
        <w:t xml:space="preserve"> </w:t>
      </w:r>
      <w:r>
        <w:rPr>
          <w:sz w:val="22"/>
        </w:rPr>
        <w:t>ili priče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exact" w:line="267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odgovaranje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pitanja</w:t>
      </w:r>
      <w:r>
        <w:rPr>
          <w:spacing w:val="-4"/>
          <w:sz w:val="22"/>
        </w:rPr>
        <w:t xml:space="preserve"> </w:t>
      </w:r>
      <w:r>
        <w:rPr>
          <w:sz w:val="22"/>
        </w:rPr>
        <w:t>o razumijevanju</w:t>
      </w:r>
      <w:r>
        <w:rPr>
          <w:spacing w:val="-4"/>
          <w:sz w:val="22"/>
        </w:rPr>
        <w:t xml:space="preserve"> </w:t>
      </w:r>
      <w:r>
        <w:rPr>
          <w:sz w:val="22"/>
        </w:rPr>
        <w:t>nakon</w:t>
      </w:r>
      <w:r>
        <w:rPr>
          <w:spacing w:val="-6"/>
          <w:sz w:val="22"/>
        </w:rPr>
        <w:t xml:space="preserve"> </w:t>
      </w:r>
      <w:r>
        <w:rPr>
          <w:sz w:val="22"/>
        </w:rPr>
        <w:t>pročitanog</w:t>
      </w:r>
      <w:r>
        <w:rPr>
          <w:spacing w:val="-2"/>
          <w:sz w:val="22"/>
        </w:rPr>
        <w:t xml:space="preserve"> </w:t>
      </w:r>
      <w:r>
        <w:rPr>
          <w:sz w:val="22"/>
        </w:rPr>
        <w:t>teksta</w:t>
      </w:r>
      <w:r>
        <w:rPr>
          <w:spacing w:val="-1"/>
          <w:sz w:val="22"/>
        </w:rPr>
        <w:t xml:space="preserve"> </w:t>
      </w:r>
      <w:r>
        <w:rPr>
          <w:sz w:val="22"/>
        </w:rPr>
        <w:t>ili</w:t>
      </w:r>
      <w:r>
        <w:rPr>
          <w:spacing w:val="-6"/>
          <w:sz w:val="22"/>
        </w:rPr>
        <w:t xml:space="preserve"> </w:t>
      </w:r>
      <w:r>
        <w:rPr>
          <w:sz w:val="22"/>
        </w:rPr>
        <w:t>priče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exact" w:line="267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pronalaženje</w:t>
      </w:r>
      <w:r>
        <w:rPr>
          <w:spacing w:val="-2"/>
          <w:sz w:val="22"/>
        </w:rPr>
        <w:t xml:space="preserve"> </w:t>
      </w:r>
      <w:r>
        <w:rPr>
          <w:sz w:val="22"/>
        </w:rPr>
        <w:t>riječi</w:t>
      </w:r>
      <w:r>
        <w:rPr>
          <w:spacing w:val="-1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rečenica</w:t>
      </w:r>
      <w:r>
        <w:rPr>
          <w:spacing w:val="-1"/>
          <w:sz w:val="22"/>
        </w:rPr>
        <w:t xml:space="preserve"> </w:t>
      </w:r>
      <w:r>
        <w:rPr>
          <w:sz w:val="22"/>
        </w:rPr>
        <w:t>u</w:t>
      </w:r>
      <w:r>
        <w:rPr>
          <w:spacing w:val="-1"/>
          <w:sz w:val="22"/>
        </w:rPr>
        <w:t xml:space="preserve"> </w:t>
      </w:r>
      <w:r>
        <w:rPr>
          <w:sz w:val="22"/>
        </w:rPr>
        <w:t>tekstu</w:t>
      </w:r>
      <w:r>
        <w:rPr>
          <w:spacing w:val="-5"/>
          <w:sz w:val="22"/>
        </w:rPr>
        <w:t xml:space="preserve"> </w:t>
      </w:r>
      <w:r>
        <w:rPr>
          <w:sz w:val="22"/>
        </w:rPr>
        <w:t>tako da</w:t>
      </w:r>
      <w:r>
        <w:rPr>
          <w:spacing w:val="-4"/>
          <w:sz w:val="22"/>
        </w:rPr>
        <w:t xml:space="preserve"> </w:t>
      </w:r>
      <w:r>
        <w:rPr>
          <w:sz w:val="22"/>
        </w:rPr>
        <w:t>odgovaraju</w:t>
      </w:r>
      <w:r>
        <w:rPr>
          <w:spacing w:val="-3"/>
          <w:sz w:val="22"/>
        </w:rPr>
        <w:t xml:space="preserve"> </w:t>
      </w:r>
      <w:r>
        <w:rPr>
          <w:sz w:val="22"/>
        </w:rPr>
        <w:t>zadanom</w:t>
      </w:r>
      <w:r>
        <w:rPr>
          <w:spacing w:val="-3"/>
          <w:sz w:val="22"/>
        </w:rPr>
        <w:t xml:space="preserve"> </w:t>
      </w:r>
      <w:r>
        <w:rPr>
          <w:sz w:val="22"/>
        </w:rPr>
        <w:t>prijevodu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hrvatskom jeziku.</w:t>
      </w:r>
    </w:p>
    <w:p>
      <w:pPr>
        <w:pStyle w:val="Normal"/>
        <w:spacing w:before="0" w:after="0"/>
        <w:ind w:left="119" w:right="0" w:hanging="0"/>
        <w:jc w:val="left"/>
        <w:rPr>
          <w:b/>
          <w:b/>
          <w:sz w:val="22"/>
        </w:rPr>
      </w:pPr>
      <w:r>
        <w:rPr>
          <w:sz w:val="22"/>
        </w:rPr>
        <w:t>Element</w:t>
      </w:r>
      <w:r>
        <w:rPr>
          <w:spacing w:val="-5"/>
          <w:sz w:val="22"/>
        </w:rPr>
        <w:t xml:space="preserve"> </w:t>
      </w:r>
      <w:r>
        <w:rPr>
          <w:sz w:val="22"/>
        </w:rPr>
        <w:t>ocjenjivanja: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GOVORENJE</w:t>
      </w:r>
    </w:p>
    <w:p>
      <w:pPr>
        <w:pStyle w:val="Tijeloteksta"/>
        <w:spacing w:before="1" w:after="0"/>
        <w:rPr/>
      </w:pPr>
      <w:r>
        <w:rPr/>
        <w:t>Načini</w:t>
      </w:r>
      <w:r>
        <w:rPr>
          <w:spacing w:val="-2"/>
        </w:rPr>
        <w:t xml:space="preserve"> </w:t>
      </w:r>
      <w:r>
        <w:rPr/>
        <w:t>provjere: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imenovanje</w:t>
      </w:r>
      <w:r>
        <w:rPr>
          <w:spacing w:val="-1"/>
          <w:sz w:val="22"/>
        </w:rPr>
        <w:t xml:space="preserve"> </w:t>
      </w:r>
      <w:r>
        <w:rPr>
          <w:sz w:val="22"/>
        </w:rPr>
        <w:t>predmeta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pojava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slikama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razgovor</w:t>
      </w:r>
      <w:r>
        <w:rPr>
          <w:spacing w:val="-1"/>
          <w:sz w:val="22"/>
        </w:rPr>
        <w:t xml:space="preserve"> </w:t>
      </w:r>
      <w:r>
        <w:rPr>
          <w:sz w:val="22"/>
        </w:rPr>
        <w:t>učenika</w:t>
      </w:r>
      <w:r>
        <w:rPr>
          <w:spacing w:val="-1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paru</w:t>
      </w:r>
      <w:r>
        <w:rPr>
          <w:spacing w:val="-3"/>
          <w:sz w:val="22"/>
        </w:rPr>
        <w:t xml:space="preserve"> </w:t>
      </w:r>
      <w:r>
        <w:rPr>
          <w:sz w:val="22"/>
        </w:rPr>
        <w:t>ili</w:t>
      </w:r>
      <w:r>
        <w:rPr>
          <w:spacing w:val="-4"/>
          <w:sz w:val="22"/>
        </w:rPr>
        <w:t xml:space="preserve"> </w:t>
      </w:r>
      <w:r>
        <w:rPr>
          <w:sz w:val="22"/>
        </w:rPr>
        <w:t>skupini</w:t>
      </w:r>
      <w:r>
        <w:rPr>
          <w:spacing w:val="-1"/>
          <w:sz w:val="22"/>
        </w:rPr>
        <w:t xml:space="preserve"> </w:t>
      </w:r>
      <w:r>
        <w:rPr>
          <w:sz w:val="22"/>
        </w:rPr>
        <w:t>prema</w:t>
      </w:r>
      <w:r>
        <w:rPr>
          <w:spacing w:val="-4"/>
          <w:sz w:val="22"/>
        </w:rPr>
        <w:t xml:space="preserve"> </w:t>
      </w:r>
      <w:r>
        <w:rPr>
          <w:sz w:val="22"/>
        </w:rPr>
        <w:t>uputama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formuliranje</w:t>
      </w:r>
      <w:r>
        <w:rPr>
          <w:spacing w:val="-4"/>
          <w:sz w:val="22"/>
        </w:rPr>
        <w:t xml:space="preserve"> </w:t>
      </w:r>
      <w:r>
        <w:rPr>
          <w:sz w:val="22"/>
        </w:rPr>
        <w:t>odgovora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pitanja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1" w:after="0"/>
        <w:ind w:left="119" w:right="7943" w:hanging="0"/>
        <w:jc w:val="left"/>
        <w:rPr>
          <w:sz w:val="22"/>
        </w:rPr>
      </w:pPr>
      <w:r>
        <w:rPr>
          <w:sz w:val="22"/>
        </w:rPr>
        <w:t>pjevanje pjesmica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Element ocjenjivanja: </w:t>
      </w:r>
      <w:r>
        <w:rPr>
          <w:b/>
          <w:sz w:val="22"/>
        </w:rPr>
        <w:t>PISANJE</w:t>
      </w:r>
      <w:r>
        <w:rPr>
          <w:b/>
          <w:spacing w:val="-47"/>
          <w:sz w:val="22"/>
        </w:rPr>
        <w:t xml:space="preserve"> </w:t>
      </w:r>
      <w:r>
        <w:rPr>
          <w:sz w:val="22"/>
        </w:rPr>
        <w:t>Načini</w:t>
      </w:r>
      <w:r>
        <w:rPr>
          <w:spacing w:val="-1"/>
          <w:sz w:val="22"/>
        </w:rPr>
        <w:t xml:space="preserve"> </w:t>
      </w:r>
      <w:r>
        <w:rPr>
          <w:sz w:val="22"/>
        </w:rPr>
        <w:t>provjere: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exact" w:line="267" w:before="1" w:after="0"/>
        <w:ind w:left="990" w:right="0" w:hanging="872"/>
        <w:jc w:val="left"/>
        <w:rPr>
          <w:sz w:val="22"/>
        </w:rPr>
      </w:pPr>
      <w:r>
        <w:rPr>
          <w:sz w:val="22"/>
        </w:rPr>
        <w:t>prepisivanje</w:t>
      </w:r>
      <w:r>
        <w:rPr>
          <w:spacing w:val="-3"/>
          <w:sz w:val="22"/>
        </w:rPr>
        <w:t xml:space="preserve"> </w:t>
      </w:r>
      <w:r>
        <w:rPr>
          <w:sz w:val="22"/>
        </w:rPr>
        <w:t>riječi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rečenica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njihovo</w:t>
      </w:r>
      <w:r>
        <w:rPr>
          <w:spacing w:val="-4"/>
          <w:sz w:val="22"/>
        </w:rPr>
        <w:t xml:space="preserve"> </w:t>
      </w:r>
      <w:r>
        <w:rPr>
          <w:sz w:val="22"/>
        </w:rPr>
        <w:t>umetanje</w:t>
      </w:r>
      <w:r>
        <w:rPr>
          <w:spacing w:val="-4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tekst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exact" w:line="267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pismeno</w:t>
      </w:r>
      <w:r>
        <w:rPr>
          <w:spacing w:val="-4"/>
          <w:sz w:val="22"/>
        </w:rPr>
        <w:t xml:space="preserve"> </w:t>
      </w:r>
      <w:r>
        <w:rPr>
          <w:sz w:val="22"/>
        </w:rPr>
        <w:t>odgovaranje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pitanja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pisanje</w:t>
      </w:r>
      <w:r>
        <w:rPr>
          <w:spacing w:val="-3"/>
          <w:sz w:val="22"/>
        </w:rPr>
        <w:t xml:space="preserve"> </w:t>
      </w:r>
      <w:r>
        <w:rPr>
          <w:sz w:val="22"/>
        </w:rPr>
        <w:t>kratkog</w:t>
      </w:r>
      <w:r>
        <w:rPr>
          <w:spacing w:val="-3"/>
          <w:sz w:val="22"/>
        </w:rPr>
        <w:t xml:space="preserve"> </w:t>
      </w:r>
      <w:r>
        <w:rPr>
          <w:sz w:val="22"/>
        </w:rPr>
        <w:t>teksta</w:t>
      </w:r>
      <w:r>
        <w:rPr>
          <w:spacing w:val="-1"/>
          <w:sz w:val="22"/>
        </w:rPr>
        <w:t xml:space="preserve"> </w:t>
      </w:r>
      <w:r>
        <w:rPr>
          <w:sz w:val="22"/>
        </w:rPr>
        <w:t>prema</w:t>
      </w:r>
      <w:r>
        <w:rPr>
          <w:spacing w:val="-3"/>
          <w:sz w:val="22"/>
        </w:rPr>
        <w:t xml:space="preserve"> </w:t>
      </w:r>
      <w:r>
        <w:rPr>
          <w:sz w:val="22"/>
        </w:rPr>
        <w:t>predlošku</w:t>
      </w:r>
      <w:r>
        <w:rPr>
          <w:spacing w:val="-1"/>
          <w:sz w:val="22"/>
        </w:rPr>
        <w:t xml:space="preserve"> </w:t>
      </w:r>
      <w:r>
        <w:rPr>
          <w:sz w:val="22"/>
        </w:rPr>
        <w:t>uz</w:t>
      </w:r>
      <w:r>
        <w:rPr>
          <w:spacing w:val="-2"/>
          <w:sz w:val="22"/>
        </w:rPr>
        <w:t xml:space="preserve"> </w:t>
      </w:r>
      <w:r>
        <w:rPr>
          <w:sz w:val="22"/>
        </w:rPr>
        <w:t>izmjenu</w:t>
      </w:r>
      <w:r>
        <w:rPr>
          <w:spacing w:val="-4"/>
          <w:sz w:val="22"/>
        </w:rPr>
        <w:t xml:space="preserve"> </w:t>
      </w:r>
      <w:r>
        <w:rPr>
          <w:sz w:val="22"/>
        </w:rPr>
        <w:t>elemenata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pisanje</w:t>
      </w:r>
      <w:r>
        <w:rPr>
          <w:spacing w:val="-3"/>
          <w:sz w:val="22"/>
        </w:rPr>
        <w:t xml:space="preserve"> </w:t>
      </w:r>
      <w:r>
        <w:rPr>
          <w:sz w:val="22"/>
        </w:rPr>
        <w:t>kratkog</w:t>
      </w:r>
      <w:r>
        <w:rPr>
          <w:spacing w:val="-3"/>
          <w:sz w:val="22"/>
        </w:rPr>
        <w:t xml:space="preserve"> </w:t>
      </w:r>
      <w:r>
        <w:rPr>
          <w:sz w:val="22"/>
        </w:rPr>
        <w:t>teksta</w:t>
      </w:r>
      <w:r>
        <w:rPr>
          <w:spacing w:val="-2"/>
          <w:sz w:val="22"/>
        </w:rPr>
        <w:t xml:space="preserve"> </w:t>
      </w:r>
      <w:r>
        <w:rPr>
          <w:sz w:val="22"/>
        </w:rPr>
        <w:t>vođenog</w:t>
      </w:r>
      <w:r>
        <w:rPr>
          <w:spacing w:val="-1"/>
          <w:sz w:val="22"/>
        </w:rPr>
        <w:t xml:space="preserve"> </w:t>
      </w:r>
      <w:r>
        <w:rPr>
          <w:sz w:val="22"/>
        </w:rPr>
        <w:t>pitanjima</w:t>
      </w:r>
    </w:p>
    <w:p>
      <w:pPr>
        <w:pStyle w:val="Tijeloteksta"/>
        <w:spacing w:before="1" w:after="0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0" w:leader="none"/>
        </w:tabs>
        <w:spacing w:lineRule="auto" w:line="240" w:before="0" w:after="0"/>
        <w:ind w:left="339" w:right="0" w:hanging="221"/>
        <w:jc w:val="left"/>
        <w:rPr>
          <w:b/>
          <w:b/>
          <w:sz w:val="22"/>
        </w:rPr>
      </w:pPr>
      <w:r>
        <w:rPr>
          <w:b/>
          <w:sz w:val="22"/>
        </w:rPr>
        <w:t>RAZRED</w:t>
      </w:r>
      <w:r>
        <w:rPr>
          <w:sz w:val="22"/>
        </w:rPr>
        <w:t>,</w:t>
      </w:r>
      <w:r>
        <w:rPr>
          <w:spacing w:val="-5"/>
          <w:sz w:val="22"/>
        </w:rPr>
        <w:t xml:space="preserve"> </w:t>
      </w:r>
      <w:r>
        <w:rPr>
          <w:sz w:val="22"/>
        </w:rPr>
        <w:t>Element</w:t>
      </w:r>
      <w:r>
        <w:rPr>
          <w:spacing w:val="-4"/>
          <w:sz w:val="22"/>
        </w:rPr>
        <w:t xml:space="preserve"> </w:t>
      </w:r>
      <w:r>
        <w:rPr>
          <w:sz w:val="22"/>
        </w:rPr>
        <w:t>ocjenjivanja: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SLUŠANJE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RAZUMIJEVANJEM</w:t>
      </w:r>
    </w:p>
    <w:p>
      <w:pPr>
        <w:pStyle w:val="Tijeloteksta"/>
        <w:rPr/>
      </w:pPr>
      <w:r>
        <w:rPr/>
        <w:t>Načini</w:t>
      </w:r>
      <w:r>
        <w:rPr>
          <w:spacing w:val="-2"/>
        </w:rPr>
        <w:t xml:space="preserve"> </w:t>
      </w:r>
      <w:r>
        <w:rPr/>
        <w:t>provjere:</w:t>
      </w:r>
    </w:p>
    <w:p>
      <w:pPr>
        <w:pStyle w:val="Tijeloteksta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39" w:right="0" w:hanging="721"/>
        <w:jc w:val="left"/>
        <w:rPr>
          <w:sz w:val="22"/>
        </w:rPr>
      </w:pPr>
      <w:r>
        <w:rPr>
          <w:sz w:val="22"/>
        </w:rPr>
        <w:t>pokazivanje</w:t>
      </w:r>
      <w:r>
        <w:rPr>
          <w:spacing w:val="-1"/>
          <w:sz w:val="22"/>
        </w:rPr>
        <w:t xml:space="preserve"> </w:t>
      </w:r>
      <w:r>
        <w:rPr>
          <w:sz w:val="22"/>
        </w:rPr>
        <w:t>slikovne</w:t>
      </w:r>
      <w:r>
        <w:rPr>
          <w:spacing w:val="-1"/>
          <w:sz w:val="22"/>
        </w:rPr>
        <w:t xml:space="preserve"> </w:t>
      </w:r>
      <w:r>
        <w:rPr>
          <w:sz w:val="22"/>
        </w:rPr>
        <w:t>kartice, predmeta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sl.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temelju</w:t>
      </w:r>
      <w:r>
        <w:rPr>
          <w:spacing w:val="-4"/>
          <w:sz w:val="22"/>
        </w:rPr>
        <w:t xml:space="preserve"> </w:t>
      </w:r>
      <w:r>
        <w:rPr>
          <w:sz w:val="22"/>
        </w:rPr>
        <w:t>zvučnog</w:t>
      </w:r>
      <w:r>
        <w:rPr>
          <w:spacing w:val="-3"/>
          <w:sz w:val="22"/>
        </w:rPr>
        <w:t xml:space="preserve"> </w:t>
      </w:r>
      <w:r>
        <w:rPr>
          <w:sz w:val="22"/>
        </w:rPr>
        <w:t>predloška</w:t>
      </w:r>
      <w:r>
        <w:rPr>
          <w:spacing w:val="-1"/>
          <w:sz w:val="22"/>
        </w:rPr>
        <w:t xml:space="preserve"> </w:t>
      </w:r>
      <w:r>
        <w:rPr>
          <w:sz w:val="22"/>
        </w:rPr>
        <w:t>(učiteljeva</w:t>
      </w:r>
      <w:r>
        <w:rPr>
          <w:spacing w:val="-2"/>
          <w:sz w:val="22"/>
        </w:rPr>
        <w:t xml:space="preserve"> </w:t>
      </w:r>
      <w:r>
        <w:rPr>
          <w:sz w:val="22"/>
        </w:rPr>
        <w:t>riječ,</w:t>
      </w:r>
      <w:r>
        <w:rPr>
          <w:spacing w:val="-1"/>
          <w:sz w:val="22"/>
        </w:rPr>
        <w:t xml:space="preserve"> </w:t>
      </w:r>
      <w:r>
        <w:rPr>
          <w:sz w:val="22"/>
        </w:rPr>
        <w:t>zvučni</w:t>
      </w:r>
      <w:r>
        <w:rPr>
          <w:spacing w:val="-2"/>
          <w:sz w:val="22"/>
        </w:rPr>
        <w:t xml:space="preserve"> </w:t>
      </w:r>
      <w:r>
        <w:rPr>
          <w:sz w:val="22"/>
        </w:rPr>
        <w:t>zapis)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odgovor</w:t>
      </w:r>
      <w:r>
        <w:rPr>
          <w:spacing w:val="-4"/>
          <w:sz w:val="22"/>
        </w:rPr>
        <w:t xml:space="preserve"> </w:t>
      </w:r>
      <w:r>
        <w:rPr>
          <w:sz w:val="22"/>
        </w:rPr>
        <w:t>tijelom na</w:t>
      </w:r>
      <w:r>
        <w:rPr>
          <w:spacing w:val="-1"/>
          <w:sz w:val="22"/>
        </w:rPr>
        <w:t xml:space="preserve"> </w:t>
      </w:r>
      <w:r>
        <w:rPr>
          <w:sz w:val="22"/>
        </w:rPr>
        <w:t>temelju</w:t>
      </w:r>
      <w:r>
        <w:rPr>
          <w:spacing w:val="-4"/>
          <w:sz w:val="22"/>
        </w:rPr>
        <w:t xml:space="preserve"> </w:t>
      </w:r>
      <w:r>
        <w:rPr>
          <w:sz w:val="22"/>
        </w:rPr>
        <w:t>uputa (npr.</w:t>
      </w:r>
      <w:r>
        <w:rPr>
          <w:spacing w:val="-2"/>
          <w:sz w:val="22"/>
        </w:rPr>
        <w:t xml:space="preserve"> </w:t>
      </w:r>
      <w:r>
        <w:rPr>
          <w:sz w:val="22"/>
        </w:rPr>
        <w:t>sit down,</w:t>
      </w:r>
      <w:r>
        <w:rPr>
          <w:spacing w:val="-1"/>
          <w:sz w:val="22"/>
        </w:rPr>
        <w:t xml:space="preserve"> </w:t>
      </w:r>
      <w:r>
        <w:rPr>
          <w:sz w:val="22"/>
        </w:rPr>
        <w:t>stand</w:t>
      </w:r>
      <w:r>
        <w:rPr>
          <w:spacing w:val="-1"/>
          <w:sz w:val="22"/>
        </w:rPr>
        <w:t xml:space="preserve"> </w:t>
      </w:r>
      <w:r>
        <w:rPr>
          <w:sz w:val="22"/>
        </w:rPr>
        <w:t>up,</w:t>
      </w:r>
      <w:r>
        <w:rPr>
          <w:spacing w:val="-1"/>
          <w:sz w:val="22"/>
        </w:rPr>
        <w:t xml:space="preserve"> </w:t>
      </w:r>
      <w:r>
        <w:rPr>
          <w:sz w:val="22"/>
        </w:rPr>
        <w:t>turn</w:t>
      </w:r>
      <w:r>
        <w:rPr>
          <w:spacing w:val="-2"/>
          <w:sz w:val="22"/>
        </w:rPr>
        <w:t xml:space="preserve"> </w:t>
      </w:r>
      <w:r>
        <w:rPr>
          <w:sz w:val="22"/>
        </w:rPr>
        <w:t>around,</w:t>
      </w:r>
      <w:r>
        <w:rPr>
          <w:spacing w:val="-3"/>
          <w:sz w:val="22"/>
        </w:rPr>
        <w:t xml:space="preserve"> </w:t>
      </w:r>
      <w:r>
        <w:rPr>
          <w:sz w:val="22"/>
        </w:rPr>
        <w:t>open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book,</w:t>
      </w:r>
      <w:r>
        <w:rPr>
          <w:spacing w:val="-3"/>
          <w:sz w:val="22"/>
        </w:rPr>
        <w:t xml:space="preserve"> </w:t>
      </w:r>
      <w:r>
        <w:rPr>
          <w:sz w:val="22"/>
        </w:rPr>
        <w:t>itd.)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exact" w:line="267" w:before="1" w:after="0"/>
        <w:ind w:left="839" w:right="0" w:hanging="721"/>
        <w:jc w:val="left"/>
        <w:rPr>
          <w:sz w:val="22"/>
        </w:rPr>
      </w:pPr>
      <w:r>
        <w:rPr>
          <w:sz w:val="22"/>
        </w:rPr>
        <w:t>odgovor</w:t>
      </w:r>
      <w:r>
        <w:rPr>
          <w:spacing w:val="-4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pitanja razumijevanja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temelju</w:t>
      </w:r>
      <w:r>
        <w:rPr>
          <w:spacing w:val="-4"/>
          <w:sz w:val="22"/>
        </w:rPr>
        <w:t xml:space="preserve"> </w:t>
      </w:r>
      <w:r>
        <w:rPr>
          <w:sz w:val="22"/>
        </w:rPr>
        <w:t>zvučnog</w:t>
      </w:r>
      <w:r>
        <w:rPr>
          <w:spacing w:val="-5"/>
          <w:sz w:val="22"/>
        </w:rPr>
        <w:t xml:space="preserve"> </w:t>
      </w:r>
      <w:r>
        <w:rPr>
          <w:sz w:val="22"/>
        </w:rPr>
        <w:t>predloška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exact" w:line="267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zaokruživanje</w:t>
      </w:r>
      <w:r>
        <w:rPr>
          <w:spacing w:val="-3"/>
          <w:sz w:val="22"/>
        </w:rPr>
        <w:t xml:space="preserve"> </w:t>
      </w:r>
      <w:r>
        <w:rPr>
          <w:sz w:val="22"/>
        </w:rPr>
        <w:t>ili</w:t>
      </w:r>
      <w:r>
        <w:rPr>
          <w:spacing w:val="-4"/>
          <w:sz w:val="22"/>
        </w:rPr>
        <w:t xml:space="preserve"> </w:t>
      </w:r>
      <w:r>
        <w:rPr>
          <w:sz w:val="22"/>
        </w:rPr>
        <w:t>označavanje odgovora</w:t>
      </w:r>
      <w:r>
        <w:rPr>
          <w:spacing w:val="-4"/>
          <w:sz w:val="22"/>
        </w:rPr>
        <w:t xml:space="preserve"> </w:t>
      </w:r>
      <w:r>
        <w:rPr>
          <w:sz w:val="22"/>
        </w:rPr>
        <w:t>T/F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temelju</w:t>
      </w:r>
      <w:r>
        <w:rPr>
          <w:spacing w:val="-2"/>
          <w:sz w:val="22"/>
        </w:rPr>
        <w:t xml:space="preserve"> </w:t>
      </w:r>
      <w:r>
        <w:rPr>
          <w:sz w:val="22"/>
        </w:rPr>
        <w:t>zvučnog</w:t>
      </w:r>
      <w:r>
        <w:rPr>
          <w:spacing w:val="-1"/>
          <w:sz w:val="22"/>
        </w:rPr>
        <w:t xml:space="preserve"> </w:t>
      </w:r>
      <w:r>
        <w:rPr>
          <w:sz w:val="22"/>
        </w:rPr>
        <w:t>predloška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dopunjavanje</w:t>
      </w:r>
      <w:r>
        <w:rPr>
          <w:spacing w:val="-4"/>
          <w:sz w:val="22"/>
        </w:rPr>
        <w:t xml:space="preserve"> </w:t>
      </w:r>
      <w:r>
        <w:rPr>
          <w:sz w:val="22"/>
        </w:rPr>
        <w:t>rečenica</w:t>
      </w:r>
      <w:r>
        <w:rPr>
          <w:spacing w:val="-3"/>
          <w:sz w:val="22"/>
        </w:rPr>
        <w:t xml:space="preserve"> </w:t>
      </w:r>
      <w:r>
        <w:rPr>
          <w:sz w:val="22"/>
        </w:rPr>
        <w:t>riječima</w:t>
      </w:r>
      <w:r>
        <w:rPr>
          <w:spacing w:val="-3"/>
          <w:sz w:val="22"/>
        </w:rPr>
        <w:t xml:space="preserve"> </w:t>
      </w:r>
      <w:r>
        <w:rPr>
          <w:sz w:val="22"/>
        </w:rPr>
        <w:t>koje</w:t>
      </w:r>
      <w:r>
        <w:rPr>
          <w:spacing w:val="-2"/>
          <w:sz w:val="22"/>
        </w:rPr>
        <w:t xml:space="preserve"> </w:t>
      </w:r>
      <w:r>
        <w:rPr>
          <w:sz w:val="22"/>
        </w:rPr>
        <w:t>nedostaju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povezivanje;</w:t>
      </w:r>
      <w:r>
        <w:rPr>
          <w:spacing w:val="-2"/>
          <w:sz w:val="22"/>
        </w:rPr>
        <w:t xml:space="preserve"> </w:t>
      </w:r>
      <w:r>
        <w:rPr>
          <w:sz w:val="22"/>
        </w:rPr>
        <w:t>npr.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camel</w:t>
      </w:r>
      <w:r>
        <w:rPr>
          <w:spacing w:val="-4"/>
          <w:sz w:val="22"/>
        </w:rPr>
        <w:t xml:space="preserve"> </w:t>
      </w:r>
      <w:r>
        <w:rPr>
          <w:sz w:val="22"/>
        </w:rPr>
        <w:t>lives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desert.,</w:t>
      </w:r>
      <w:r>
        <w:rPr>
          <w:spacing w:val="-4"/>
          <w:sz w:val="22"/>
        </w:rPr>
        <w:t xml:space="preserve"> </w:t>
      </w:r>
      <w:r>
        <w:rPr>
          <w:sz w:val="22"/>
        </w:rPr>
        <w:t>pri</w:t>
      </w:r>
      <w:r>
        <w:rPr>
          <w:spacing w:val="-2"/>
          <w:sz w:val="22"/>
        </w:rPr>
        <w:t xml:space="preserve"> </w:t>
      </w:r>
      <w:r>
        <w:rPr>
          <w:sz w:val="22"/>
        </w:rPr>
        <w:t>čemu</w:t>
      </w:r>
      <w:r>
        <w:rPr>
          <w:spacing w:val="-6"/>
          <w:sz w:val="22"/>
        </w:rPr>
        <w:t xml:space="preserve"> </w:t>
      </w:r>
      <w:r>
        <w:rPr>
          <w:sz w:val="22"/>
        </w:rPr>
        <w:t>treba</w:t>
      </w:r>
      <w:r>
        <w:rPr>
          <w:spacing w:val="-2"/>
          <w:sz w:val="22"/>
        </w:rPr>
        <w:t xml:space="preserve"> </w:t>
      </w:r>
      <w:r>
        <w:rPr>
          <w:sz w:val="22"/>
        </w:rPr>
        <w:t>povezati</w:t>
      </w:r>
      <w:r>
        <w:rPr>
          <w:spacing w:val="-1"/>
          <w:sz w:val="22"/>
        </w:rPr>
        <w:t xml:space="preserve"> </w:t>
      </w:r>
      <w:r>
        <w:rPr>
          <w:sz w:val="22"/>
        </w:rPr>
        <w:t>životinju</w:t>
      </w:r>
      <w:r>
        <w:rPr>
          <w:spacing w:val="-2"/>
          <w:sz w:val="22"/>
        </w:rPr>
        <w:t xml:space="preserve"> </w:t>
      </w:r>
      <w:r>
        <w:rPr>
          <w:sz w:val="22"/>
        </w:rPr>
        <w:t>sa</w:t>
      </w:r>
      <w:r>
        <w:rPr>
          <w:spacing w:val="-1"/>
          <w:sz w:val="22"/>
        </w:rPr>
        <w:t xml:space="preserve"> </w:t>
      </w:r>
      <w:r>
        <w:rPr>
          <w:sz w:val="22"/>
        </w:rPr>
        <w:t>staništem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bojanje</w:t>
      </w:r>
      <w:r>
        <w:rPr>
          <w:spacing w:val="-2"/>
          <w:sz w:val="22"/>
        </w:rPr>
        <w:t xml:space="preserve"> </w:t>
      </w:r>
      <w:r>
        <w:rPr>
          <w:sz w:val="22"/>
        </w:rPr>
        <w:t>crteža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temelju</w:t>
      </w:r>
      <w:r>
        <w:rPr>
          <w:spacing w:val="-2"/>
          <w:sz w:val="22"/>
        </w:rPr>
        <w:t xml:space="preserve"> </w:t>
      </w:r>
      <w:r>
        <w:rPr>
          <w:sz w:val="22"/>
        </w:rPr>
        <w:t>uputa</w:t>
      </w:r>
      <w:r>
        <w:rPr>
          <w:spacing w:val="-2"/>
          <w:sz w:val="22"/>
        </w:rPr>
        <w:t xml:space="preserve"> </w:t>
      </w:r>
      <w:r>
        <w:rPr>
          <w:sz w:val="22"/>
        </w:rPr>
        <w:t>(Colour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strawberry.</w:t>
      </w:r>
      <w:r>
        <w:rPr>
          <w:spacing w:val="-3"/>
          <w:sz w:val="22"/>
        </w:rPr>
        <w:t xml:space="preserve"> </w:t>
      </w:r>
      <w:r>
        <w:rPr>
          <w:sz w:val="22"/>
        </w:rPr>
        <w:t>Colour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pear.)</w:t>
      </w:r>
    </w:p>
    <w:p>
      <w:pPr>
        <w:pStyle w:val="Normal"/>
        <w:spacing w:before="1" w:after="0"/>
        <w:ind w:left="119" w:right="0" w:hanging="0"/>
        <w:jc w:val="left"/>
        <w:rPr>
          <w:b/>
          <w:b/>
          <w:sz w:val="22"/>
        </w:rPr>
      </w:pPr>
      <w:r>
        <w:rPr>
          <w:sz w:val="22"/>
        </w:rPr>
        <w:t>Element</w:t>
      </w:r>
      <w:r>
        <w:rPr>
          <w:spacing w:val="-4"/>
          <w:sz w:val="22"/>
        </w:rPr>
        <w:t xml:space="preserve"> </w:t>
      </w:r>
      <w:r>
        <w:rPr>
          <w:sz w:val="22"/>
        </w:rPr>
        <w:t>ocjenjivanja:</w:t>
      </w:r>
      <w:r>
        <w:rPr>
          <w:spacing w:val="-3"/>
          <w:sz w:val="22"/>
        </w:rPr>
        <w:t xml:space="preserve"> </w:t>
      </w:r>
      <w:r>
        <w:rPr>
          <w:b/>
          <w:sz w:val="22"/>
        </w:rPr>
        <w:t>ČITANJE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RAZUMIJEVANJEM</w:t>
      </w:r>
    </w:p>
    <w:p>
      <w:pPr>
        <w:pStyle w:val="Tijeloteksta"/>
        <w:rPr/>
      </w:pPr>
      <w:r>
        <w:rPr/>
        <w:t>Načini</w:t>
      </w:r>
      <w:r>
        <w:rPr>
          <w:spacing w:val="-2"/>
        </w:rPr>
        <w:t xml:space="preserve"> </w:t>
      </w:r>
      <w:r>
        <w:rPr/>
        <w:t>provjere: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glasno</w:t>
      </w:r>
      <w:r>
        <w:rPr>
          <w:spacing w:val="-2"/>
          <w:sz w:val="22"/>
        </w:rPr>
        <w:t xml:space="preserve"> </w:t>
      </w:r>
      <w:r>
        <w:rPr>
          <w:sz w:val="22"/>
        </w:rPr>
        <w:t>čitanje</w:t>
      </w:r>
      <w:r>
        <w:rPr>
          <w:spacing w:val="-2"/>
          <w:sz w:val="22"/>
        </w:rPr>
        <w:t xml:space="preserve"> </w:t>
      </w:r>
      <w:r>
        <w:rPr>
          <w:sz w:val="22"/>
        </w:rPr>
        <w:t>riječi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dijelova</w:t>
      </w:r>
      <w:r>
        <w:rPr>
          <w:spacing w:val="-2"/>
          <w:sz w:val="22"/>
        </w:rPr>
        <w:t xml:space="preserve"> </w:t>
      </w:r>
      <w:r>
        <w:rPr>
          <w:sz w:val="22"/>
        </w:rPr>
        <w:t>teksta</w:t>
      </w:r>
      <w:r>
        <w:rPr>
          <w:spacing w:val="-3"/>
          <w:sz w:val="22"/>
        </w:rPr>
        <w:t xml:space="preserve"> </w:t>
      </w:r>
      <w:r>
        <w:rPr>
          <w:sz w:val="22"/>
        </w:rPr>
        <w:t>ili</w:t>
      </w:r>
      <w:r>
        <w:rPr>
          <w:spacing w:val="-2"/>
          <w:sz w:val="22"/>
        </w:rPr>
        <w:t xml:space="preserve"> </w:t>
      </w:r>
      <w:r>
        <w:rPr>
          <w:sz w:val="22"/>
        </w:rPr>
        <w:t>priče</w:t>
      </w:r>
      <w:r>
        <w:rPr>
          <w:spacing w:val="-2"/>
          <w:sz w:val="22"/>
        </w:rPr>
        <w:t xml:space="preserve"> </w:t>
      </w:r>
      <w:r>
        <w:rPr>
          <w:sz w:val="22"/>
        </w:rPr>
        <w:t>po</w:t>
      </w:r>
      <w:r>
        <w:rPr>
          <w:spacing w:val="-1"/>
          <w:sz w:val="22"/>
        </w:rPr>
        <w:t xml:space="preserve"> </w:t>
      </w:r>
      <w:r>
        <w:rPr>
          <w:sz w:val="22"/>
        </w:rPr>
        <w:t>ulogama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označavanje rečenica</w:t>
      </w:r>
      <w:r>
        <w:rPr>
          <w:spacing w:val="-4"/>
          <w:sz w:val="22"/>
        </w:rPr>
        <w:t xml:space="preserve"> </w:t>
      </w:r>
      <w:r>
        <w:rPr>
          <w:sz w:val="22"/>
        </w:rPr>
        <w:t>točnim i</w:t>
      </w:r>
      <w:r>
        <w:rPr>
          <w:spacing w:val="1"/>
          <w:sz w:val="22"/>
        </w:rPr>
        <w:t xml:space="preserve"> </w:t>
      </w:r>
      <w:r>
        <w:rPr>
          <w:sz w:val="22"/>
        </w:rPr>
        <w:t>netočnim</w:t>
      </w:r>
      <w:r>
        <w:rPr>
          <w:spacing w:val="-2"/>
          <w:sz w:val="22"/>
        </w:rPr>
        <w:t xml:space="preserve"> </w:t>
      </w:r>
      <w:r>
        <w:rPr>
          <w:sz w:val="22"/>
        </w:rPr>
        <w:t>nakon</w:t>
      </w:r>
      <w:r>
        <w:rPr>
          <w:spacing w:val="-5"/>
          <w:sz w:val="22"/>
        </w:rPr>
        <w:t xml:space="preserve"> </w:t>
      </w:r>
      <w:r>
        <w:rPr>
          <w:sz w:val="22"/>
        </w:rPr>
        <w:t>pročitanog</w:t>
      </w:r>
      <w:r>
        <w:rPr>
          <w:spacing w:val="-2"/>
          <w:sz w:val="22"/>
        </w:rPr>
        <w:t xml:space="preserve"> </w:t>
      </w:r>
      <w:r>
        <w:rPr>
          <w:sz w:val="22"/>
        </w:rPr>
        <w:t>teksta</w:t>
      </w:r>
      <w:r>
        <w:rPr>
          <w:spacing w:val="-4"/>
          <w:sz w:val="22"/>
        </w:rPr>
        <w:t xml:space="preserve"> </w:t>
      </w:r>
      <w:r>
        <w:rPr>
          <w:sz w:val="22"/>
        </w:rPr>
        <w:t>ili priče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exact" w:line="267" w:before="1" w:after="0"/>
        <w:ind w:left="839" w:right="0" w:hanging="721"/>
        <w:jc w:val="left"/>
        <w:rPr>
          <w:sz w:val="22"/>
        </w:rPr>
      </w:pPr>
      <w:r>
        <w:rPr>
          <w:sz w:val="22"/>
        </w:rPr>
        <w:t>odgovaranje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pitanja</w:t>
      </w:r>
      <w:r>
        <w:rPr>
          <w:spacing w:val="-4"/>
          <w:sz w:val="22"/>
        </w:rPr>
        <w:t xml:space="preserve"> </w:t>
      </w:r>
      <w:r>
        <w:rPr>
          <w:sz w:val="22"/>
        </w:rPr>
        <w:t>o razumijevanju</w:t>
      </w:r>
      <w:r>
        <w:rPr>
          <w:spacing w:val="-4"/>
          <w:sz w:val="22"/>
        </w:rPr>
        <w:t xml:space="preserve"> </w:t>
      </w:r>
      <w:r>
        <w:rPr>
          <w:sz w:val="22"/>
        </w:rPr>
        <w:t>nakon</w:t>
      </w:r>
      <w:r>
        <w:rPr>
          <w:spacing w:val="-6"/>
          <w:sz w:val="22"/>
        </w:rPr>
        <w:t xml:space="preserve"> </w:t>
      </w:r>
      <w:r>
        <w:rPr>
          <w:sz w:val="22"/>
        </w:rPr>
        <w:t>pročitanog</w:t>
      </w:r>
      <w:r>
        <w:rPr>
          <w:spacing w:val="-2"/>
          <w:sz w:val="22"/>
        </w:rPr>
        <w:t xml:space="preserve"> </w:t>
      </w:r>
      <w:r>
        <w:rPr>
          <w:sz w:val="22"/>
        </w:rPr>
        <w:t>teksta</w:t>
      </w:r>
      <w:r>
        <w:rPr>
          <w:spacing w:val="-1"/>
          <w:sz w:val="22"/>
        </w:rPr>
        <w:t xml:space="preserve"> </w:t>
      </w:r>
      <w:r>
        <w:rPr>
          <w:sz w:val="22"/>
        </w:rPr>
        <w:t>ili</w:t>
      </w:r>
      <w:r>
        <w:rPr>
          <w:spacing w:val="-6"/>
          <w:sz w:val="22"/>
        </w:rPr>
        <w:t xml:space="preserve"> </w:t>
      </w:r>
      <w:r>
        <w:rPr>
          <w:sz w:val="22"/>
        </w:rPr>
        <w:t>priče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exact" w:line="267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pronalaženje</w:t>
      </w:r>
      <w:r>
        <w:rPr>
          <w:spacing w:val="-2"/>
          <w:sz w:val="22"/>
        </w:rPr>
        <w:t xml:space="preserve"> </w:t>
      </w:r>
      <w:r>
        <w:rPr>
          <w:sz w:val="22"/>
        </w:rPr>
        <w:t>riječi</w:t>
      </w:r>
      <w:r>
        <w:rPr>
          <w:spacing w:val="-1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rečenica</w:t>
      </w:r>
      <w:r>
        <w:rPr>
          <w:spacing w:val="-1"/>
          <w:sz w:val="22"/>
        </w:rPr>
        <w:t xml:space="preserve"> </w:t>
      </w:r>
      <w:r>
        <w:rPr>
          <w:sz w:val="22"/>
        </w:rPr>
        <w:t>u</w:t>
      </w:r>
      <w:r>
        <w:rPr>
          <w:spacing w:val="-1"/>
          <w:sz w:val="22"/>
        </w:rPr>
        <w:t xml:space="preserve"> </w:t>
      </w:r>
      <w:r>
        <w:rPr>
          <w:sz w:val="22"/>
        </w:rPr>
        <w:t>tekstu</w:t>
      </w:r>
      <w:r>
        <w:rPr>
          <w:spacing w:val="-5"/>
          <w:sz w:val="22"/>
        </w:rPr>
        <w:t xml:space="preserve"> </w:t>
      </w:r>
      <w:r>
        <w:rPr>
          <w:sz w:val="22"/>
        </w:rPr>
        <w:t>tako da</w:t>
      </w:r>
      <w:r>
        <w:rPr>
          <w:spacing w:val="-4"/>
          <w:sz w:val="22"/>
        </w:rPr>
        <w:t xml:space="preserve"> </w:t>
      </w:r>
      <w:r>
        <w:rPr>
          <w:sz w:val="22"/>
        </w:rPr>
        <w:t>odgovaraju</w:t>
      </w:r>
      <w:r>
        <w:rPr>
          <w:spacing w:val="-3"/>
          <w:sz w:val="22"/>
        </w:rPr>
        <w:t xml:space="preserve"> </w:t>
      </w:r>
      <w:r>
        <w:rPr>
          <w:sz w:val="22"/>
        </w:rPr>
        <w:t>zadanom</w:t>
      </w:r>
      <w:r>
        <w:rPr>
          <w:spacing w:val="-3"/>
          <w:sz w:val="22"/>
        </w:rPr>
        <w:t xml:space="preserve"> </w:t>
      </w:r>
      <w:r>
        <w:rPr>
          <w:sz w:val="22"/>
        </w:rPr>
        <w:t>prijevodu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hrvatskom jeziku.</w:t>
      </w:r>
    </w:p>
    <w:p>
      <w:pPr>
        <w:pStyle w:val="Normal"/>
        <w:spacing w:before="0" w:after="0"/>
        <w:ind w:left="119" w:right="0" w:hanging="0"/>
        <w:jc w:val="left"/>
        <w:rPr>
          <w:b/>
          <w:b/>
          <w:sz w:val="22"/>
        </w:rPr>
      </w:pPr>
      <w:r>
        <w:rPr>
          <w:sz w:val="22"/>
        </w:rPr>
        <w:t>Element</w:t>
      </w:r>
      <w:r>
        <w:rPr>
          <w:spacing w:val="-5"/>
          <w:sz w:val="22"/>
        </w:rPr>
        <w:t xml:space="preserve"> </w:t>
      </w:r>
      <w:r>
        <w:rPr>
          <w:sz w:val="22"/>
        </w:rPr>
        <w:t>ocjenjivanja: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GOVORENJE</w:t>
      </w:r>
    </w:p>
    <w:p>
      <w:pPr>
        <w:pStyle w:val="Tijeloteksta"/>
        <w:rPr/>
      </w:pPr>
      <w:r>
        <w:rPr/>
        <w:t>Načini</w:t>
      </w:r>
      <w:r>
        <w:rPr>
          <w:spacing w:val="-2"/>
        </w:rPr>
        <w:t xml:space="preserve"> </w:t>
      </w:r>
      <w:r>
        <w:rPr/>
        <w:t>provjere: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39" w:right="0" w:hanging="721"/>
        <w:jc w:val="left"/>
        <w:rPr>
          <w:sz w:val="22"/>
        </w:rPr>
      </w:pPr>
      <w:r>
        <w:rPr>
          <w:sz w:val="22"/>
        </w:rPr>
        <w:t>imenovanje</w:t>
      </w:r>
      <w:r>
        <w:rPr>
          <w:spacing w:val="-1"/>
          <w:sz w:val="22"/>
        </w:rPr>
        <w:t xml:space="preserve"> </w:t>
      </w:r>
      <w:r>
        <w:rPr>
          <w:sz w:val="22"/>
        </w:rPr>
        <w:t>predmeta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pojava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slikama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razgovor</w:t>
      </w:r>
      <w:r>
        <w:rPr>
          <w:spacing w:val="-1"/>
          <w:sz w:val="22"/>
        </w:rPr>
        <w:t xml:space="preserve"> </w:t>
      </w:r>
      <w:r>
        <w:rPr>
          <w:sz w:val="22"/>
        </w:rPr>
        <w:t>učenika</w:t>
      </w:r>
      <w:r>
        <w:rPr>
          <w:spacing w:val="-1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paru</w:t>
      </w:r>
      <w:r>
        <w:rPr>
          <w:spacing w:val="-3"/>
          <w:sz w:val="22"/>
        </w:rPr>
        <w:t xml:space="preserve"> </w:t>
      </w:r>
      <w:r>
        <w:rPr>
          <w:sz w:val="22"/>
        </w:rPr>
        <w:t>ili</w:t>
      </w:r>
      <w:r>
        <w:rPr>
          <w:spacing w:val="-4"/>
          <w:sz w:val="22"/>
        </w:rPr>
        <w:t xml:space="preserve"> </w:t>
      </w:r>
      <w:r>
        <w:rPr>
          <w:sz w:val="22"/>
        </w:rPr>
        <w:t>skupini</w:t>
      </w:r>
      <w:r>
        <w:rPr>
          <w:spacing w:val="-1"/>
          <w:sz w:val="22"/>
        </w:rPr>
        <w:t xml:space="preserve"> </w:t>
      </w:r>
      <w:r>
        <w:rPr>
          <w:sz w:val="22"/>
        </w:rPr>
        <w:t>prema</w:t>
      </w:r>
      <w:r>
        <w:rPr>
          <w:spacing w:val="-4"/>
          <w:sz w:val="22"/>
        </w:rPr>
        <w:t xml:space="preserve"> </w:t>
      </w:r>
      <w:r>
        <w:rPr>
          <w:sz w:val="22"/>
        </w:rPr>
        <w:t>uputama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formuliranje</w:t>
      </w:r>
      <w:r>
        <w:rPr>
          <w:spacing w:val="-4"/>
          <w:sz w:val="22"/>
        </w:rPr>
        <w:t xml:space="preserve"> </w:t>
      </w:r>
      <w:r>
        <w:rPr>
          <w:sz w:val="22"/>
        </w:rPr>
        <w:t>odgovora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pitanja</w:t>
      </w:r>
    </w:p>
    <w:p>
      <w:pPr>
        <w:sectPr>
          <w:type w:val="nextPage"/>
          <w:pgSz w:w="11920" w:h="16850"/>
          <w:pgMar w:left="800" w:right="34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pjevanje</w:t>
      </w:r>
      <w:r>
        <w:rPr>
          <w:spacing w:val="-3"/>
          <w:sz w:val="22"/>
        </w:rPr>
        <w:t xml:space="preserve"> </w:t>
      </w:r>
      <w:r>
        <w:rPr>
          <w:sz w:val="22"/>
        </w:rPr>
        <w:t>pjesmica</w:t>
      </w:r>
    </w:p>
    <w:p>
      <w:pPr>
        <w:pStyle w:val="Normal"/>
        <w:spacing w:before="38" w:after="0"/>
        <w:ind w:left="119" w:right="0" w:hanging="0"/>
        <w:jc w:val="left"/>
        <w:rPr>
          <w:b/>
          <w:b/>
          <w:sz w:val="22"/>
        </w:rPr>
      </w:pPr>
      <w:r>
        <w:rPr>
          <w:sz w:val="22"/>
        </w:rPr>
        <w:t>Element</w:t>
      </w:r>
      <w:r>
        <w:rPr>
          <w:spacing w:val="-5"/>
          <w:sz w:val="22"/>
        </w:rPr>
        <w:t xml:space="preserve"> </w:t>
      </w:r>
      <w:r>
        <w:rPr>
          <w:sz w:val="22"/>
        </w:rPr>
        <w:t>ocjenjivanja: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PISANJE</w:t>
      </w:r>
    </w:p>
    <w:p>
      <w:pPr>
        <w:pStyle w:val="Tijeloteksta"/>
        <w:rPr/>
      </w:pPr>
      <w:r>
        <w:rPr/>
        <w:t>Načini</w:t>
      </w:r>
      <w:r>
        <w:rPr>
          <w:spacing w:val="-2"/>
        </w:rPr>
        <w:t xml:space="preserve"> </w:t>
      </w:r>
      <w:r>
        <w:rPr/>
        <w:t>provjere: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1" w:after="0"/>
        <w:ind w:left="990" w:right="0" w:hanging="872"/>
        <w:jc w:val="left"/>
        <w:rPr>
          <w:sz w:val="22"/>
        </w:rPr>
      </w:pPr>
      <w:r>
        <w:rPr>
          <w:sz w:val="22"/>
        </w:rPr>
        <w:t>prepisivanje</w:t>
      </w:r>
      <w:r>
        <w:rPr>
          <w:spacing w:val="-3"/>
          <w:sz w:val="22"/>
        </w:rPr>
        <w:t xml:space="preserve"> </w:t>
      </w:r>
      <w:r>
        <w:rPr>
          <w:sz w:val="22"/>
        </w:rPr>
        <w:t>riječi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rečenica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njihovo</w:t>
      </w:r>
      <w:r>
        <w:rPr>
          <w:spacing w:val="-4"/>
          <w:sz w:val="22"/>
        </w:rPr>
        <w:t xml:space="preserve"> </w:t>
      </w:r>
      <w:r>
        <w:rPr>
          <w:sz w:val="22"/>
        </w:rPr>
        <w:t>umetanje</w:t>
      </w:r>
      <w:r>
        <w:rPr>
          <w:spacing w:val="-4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tekst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exact" w:line="267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pismeno</w:t>
      </w:r>
      <w:r>
        <w:rPr>
          <w:spacing w:val="-4"/>
          <w:sz w:val="22"/>
        </w:rPr>
        <w:t xml:space="preserve"> </w:t>
      </w:r>
      <w:r>
        <w:rPr>
          <w:sz w:val="22"/>
        </w:rPr>
        <w:t>odgovaranje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pitanja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exact" w:line="267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pisanje</w:t>
      </w:r>
      <w:r>
        <w:rPr>
          <w:spacing w:val="-3"/>
          <w:sz w:val="22"/>
        </w:rPr>
        <w:t xml:space="preserve"> </w:t>
      </w:r>
      <w:r>
        <w:rPr>
          <w:sz w:val="22"/>
        </w:rPr>
        <w:t>kratkog</w:t>
      </w:r>
      <w:r>
        <w:rPr>
          <w:spacing w:val="-3"/>
          <w:sz w:val="22"/>
        </w:rPr>
        <w:t xml:space="preserve"> </w:t>
      </w:r>
      <w:r>
        <w:rPr>
          <w:sz w:val="22"/>
        </w:rPr>
        <w:t>teksta</w:t>
      </w:r>
      <w:r>
        <w:rPr>
          <w:spacing w:val="-1"/>
          <w:sz w:val="22"/>
        </w:rPr>
        <w:t xml:space="preserve"> </w:t>
      </w:r>
      <w:r>
        <w:rPr>
          <w:sz w:val="22"/>
        </w:rPr>
        <w:t>prema</w:t>
      </w:r>
      <w:r>
        <w:rPr>
          <w:spacing w:val="-3"/>
          <w:sz w:val="22"/>
        </w:rPr>
        <w:t xml:space="preserve"> </w:t>
      </w:r>
      <w:r>
        <w:rPr>
          <w:sz w:val="22"/>
        </w:rPr>
        <w:t>predlošku</w:t>
      </w:r>
      <w:r>
        <w:rPr>
          <w:spacing w:val="-1"/>
          <w:sz w:val="22"/>
        </w:rPr>
        <w:t xml:space="preserve"> </w:t>
      </w:r>
      <w:r>
        <w:rPr>
          <w:sz w:val="22"/>
        </w:rPr>
        <w:t>uz</w:t>
      </w:r>
      <w:r>
        <w:rPr>
          <w:spacing w:val="-2"/>
          <w:sz w:val="22"/>
        </w:rPr>
        <w:t xml:space="preserve"> </w:t>
      </w:r>
      <w:r>
        <w:rPr>
          <w:sz w:val="22"/>
        </w:rPr>
        <w:t>izmjenu</w:t>
      </w:r>
      <w:r>
        <w:rPr>
          <w:spacing w:val="-4"/>
          <w:sz w:val="22"/>
        </w:rPr>
        <w:t xml:space="preserve"> </w:t>
      </w:r>
      <w:r>
        <w:rPr>
          <w:sz w:val="22"/>
        </w:rPr>
        <w:t>elemenata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1" w:after="0"/>
        <w:ind w:left="990" w:right="0" w:hanging="872"/>
        <w:jc w:val="left"/>
        <w:rPr>
          <w:sz w:val="22"/>
        </w:rPr>
      </w:pPr>
      <w:r>
        <w:rPr>
          <w:sz w:val="22"/>
        </w:rPr>
        <w:t>pisanje</w:t>
      </w:r>
      <w:r>
        <w:rPr>
          <w:spacing w:val="-3"/>
          <w:sz w:val="22"/>
        </w:rPr>
        <w:t xml:space="preserve"> </w:t>
      </w:r>
      <w:r>
        <w:rPr>
          <w:sz w:val="22"/>
        </w:rPr>
        <w:t>kratkog</w:t>
      </w:r>
      <w:r>
        <w:rPr>
          <w:spacing w:val="-3"/>
          <w:sz w:val="22"/>
        </w:rPr>
        <w:t xml:space="preserve"> </w:t>
      </w:r>
      <w:r>
        <w:rPr>
          <w:sz w:val="22"/>
        </w:rPr>
        <w:t>teksta</w:t>
      </w:r>
      <w:r>
        <w:rPr>
          <w:spacing w:val="-2"/>
          <w:sz w:val="22"/>
        </w:rPr>
        <w:t xml:space="preserve"> </w:t>
      </w:r>
      <w:r>
        <w:rPr>
          <w:sz w:val="22"/>
        </w:rPr>
        <w:t>vođenog</w:t>
      </w:r>
      <w:r>
        <w:rPr>
          <w:spacing w:val="-1"/>
          <w:sz w:val="22"/>
        </w:rPr>
        <w:t xml:space="preserve"> </w:t>
      </w:r>
      <w:r>
        <w:rPr>
          <w:sz w:val="22"/>
        </w:rPr>
        <w:t>pitanjima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diktat</w:t>
      </w:r>
      <w:r>
        <w:rPr>
          <w:spacing w:val="-3"/>
          <w:sz w:val="22"/>
        </w:rPr>
        <w:t xml:space="preserve"> </w:t>
      </w:r>
      <w:r>
        <w:rPr>
          <w:sz w:val="22"/>
        </w:rPr>
        <w:t>(samo</w:t>
      </w:r>
      <w:r>
        <w:rPr>
          <w:spacing w:val="-1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formativno</w:t>
      </w:r>
      <w:r>
        <w:rPr>
          <w:spacing w:val="-3"/>
          <w:sz w:val="22"/>
        </w:rPr>
        <w:t xml:space="preserve"> </w:t>
      </w:r>
      <w:r>
        <w:rPr>
          <w:sz w:val="22"/>
        </w:rPr>
        <w:t>vrednuje</w:t>
      </w:r>
      <w:r>
        <w:rPr>
          <w:spacing w:val="-5"/>
          <w:sz w:val="22"/>
        </w:rPr>
        <w:t xml:space="preserve"> </w:t>
      </w:r>
      <w:r>
        <w:rPr>
          <w:sz w:val="22"/>
        </w:rPr>
        <w:t>kroz</w:t>
      </w:r>
      <w:r>
        <w:rPr>
          <w:spacing w:val="-1"/>
          <w:sz w:val="22"/>
        </w:rPr>
        <w:t xml:space="preserve"> </w:t>
      </w:r>
      <w:r>
        <w:rPr>
          <w:sz w:val="22"/>
        </w:rPr>
        <w:t>bilješke</w:t>
      </w:r>
      <w:r>
        <w:rPr>
          <w:spacing w:val="-4"/>
          <w:sz w:val="22"/>
        </w:rPr>
        <w:t xml:space="preserve"> </w:t>
      </w:r>
      <w:r>
        <w:rPr>
          <w:sz w:val="22"/>
        </w:rPr>
        <w:t>učitelja)</w:t>
      </w:r>
    </w:p>
    <w:p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ijeloteksta"/>
        <w:spacing w:before="5" w:after="1"/>
        <w:ind w:left="0" w:right="0" w:hanging="0"/>
        <w:rPr>
          <w:sz w:val="13"/>
        </w:rPr>
      </w:pPr>
      <w:r>
        <w:rPr>
          <w:sz w:val="13"/>
        </w:rPr>
      </w:r>
    </w:p>
    <w:tbl>
      <w:tblPr>
        <w:tblW w:w="10319" w:type="dxa"/>
        <w:jc w:val="left"/>
        <w:tblInd w:w="23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11"/>
        <w:gridCol w:w="2331"/>
        <w:gridCol w:w="2336"/>
        <w:gridCol w:w="2326"/>
        <w:gridCol w:w="2315"/>
      </w:tblGrid>
      <w:tr>
        <w:trPr>
          <w:trHeight w:val="486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spacing w:lineRule="exact" w:line="228" w:before="11" w:after="0"/>
              <w:ind w:left="501" w:right="480" w:firstLine="264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Slušanje 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razumijevanjem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spacing w:before="123" w:after="0"/>
              <w:ind w:left="13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Čitanje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razumijevanjem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spacing w:before="123" w:after="0"/>
              <w:ind w:left="73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Govorenje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spacing w:before="123" w:after="0"/>
              <w:ind w:left="840" w:right="82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Pisanje</w:t>
            </w:r>
          </w:p>
        </w:tc>
      </w:tr>
      <w:tr>
        <w:trPr>
          <w:trHeight w:val="291" w:hRule="atLeast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6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8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odličan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potpunosti razumije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6" w:after="0"/>
              <w:rPr>
                <w:sz w:val="22"/>
              </w:rPr>
            </w:pPr>
            <w:r>
              <w:rPr>
                <w:sz w:val="22"/>
              </w:rPr>
              <w:t>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potpunosti razumije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6" w:after="0"/>
              <w:rPr>
                <w:sz w:val="22"/>
              </w:rPr>
            </w:pPr>
            <w:r>
              <w:rPr>
                <w:sz w:val="22"/>
              </w:rPr>
              <w:t>Samostalno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govori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6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Samostalno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uz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manje</w:t>
            </w:r>
          </w:p>
        </w:tc>
      </w:tr>
      <w:tr>
        <w:trPr>
          <w:trHeight w:val="258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pitanja,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upute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glavnu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poruku kratkog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većinu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teksta,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opisuje,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greške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piše</w:t>
            </w:r>
          </w:p>
        </w:tc>
      </w:tr>
      <w:tr>
        <w:trPr>
          <w:trHeight w:val="257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glavnu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poruku kratkog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jednostavnog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teksta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predstavlja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prepričava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jednostavne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rečenice.</w:t>
            </w:r>
          </w:p>
        </w:tc>
      </w:tr>
      <w:tr>
        <w:trPr>
          <w:trHeight w:val="259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jednostavnog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teksta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vrlo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kratak i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uputama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učitelja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</w:tr>
      <w:tr>
        <w:trPr>
          <w:trHeight w:val="257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tematike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pri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Samostalno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dolazi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jednostavan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tekst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detaljan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predložak,</w:t>
            </w:r>
          </w:p>
        </w:tc>
      </w:tr>
      <w:tr>
        <w:trPr>
          <w:trHeight w:val="521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slušanju.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Kreativno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Rule="exact" w:line="264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samostalno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primjenjuje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značenja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novih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riječi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Rule="exact" w:line="264"/>
              <w:rPr>
                <w:sz w:val="22"/>
              </w:rPr>
            </w:pPr>
            <w:r>
              <w:rPr>
                <w:sz w:val="22"/>
              </w:rPr>
              <w:t>fraza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logičkim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tematike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</w:p>
          <w:p>
            <w:pPr>
              <w:pStyle w:val="TableParagraph"/>
              <w:spacing w:lineRule="exact" w:line="264"/>
              <w:rPr>
                <w:sz w:val="22"/>
              </w:rPr>
            </w:pPr>
            <w:r>
              <w:rPr>
                <w:sz w:val="22"/>
              </w:rPr>
              <w:t>temelju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predloška.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manje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greške piše</w:t>
            </w:r>
          </w:p>
          <w:p>
            <w:pPr>
              <w:pStyle w:val="TableParagraph"/>
              <w:spacing w:lineRule="exact" w:line="264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vrlo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kratak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</w:tr>
      <w:tr>
        <w:trPr>
          <w:trHeight w:val="263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naučeno.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Greške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su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zaključivanjem.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potpunosti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usvojio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jednostavan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tekst</w:t>
            </w:r>
          </w:p>
        </w:tc>
      </w:tr>
      <w:tr>
        <w:trPr>
          <w:trHeight w:val="256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rijetke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samostalno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rPr>
                <w:sz w:val="22"/>
              </w:rPr>
            </w:pPr>
            <w:r>
              <w:rPr>
                <w:sz w:val="22"/>
              </w:rPr>
              <w:t>obrađeni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vokabular.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</w:tc>
      </w:tr>
      <w:tr>
        <w:trPr>
          <w:trHeight w:val="257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ispravlja.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Točno 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potpunim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rPr>
                <w:sz w:val="22"/>
              </w:rPr>
            </w:pPr>
            <w:r>
              <w:rPr>
                <w:sz w:val="22"/>
              </w:rPr>
              <w:t>odgovorima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odgovara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1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postavljena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pitanja.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1" w:hRule="atLeast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8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240" w:right="206" w:firstLine="9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vrlo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dobar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povremenu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6" w:after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povremenu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6" w:after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povremenu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6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povremenu</w:t>
            </w:r>
          </w:p>
        </w:tc>
      </w:tr>
      <w:tr>
        <w:trPr>
          <w:trHeight w:val="258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pokazuje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razumijevanje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pokazuje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razumijevanje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govori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većinu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teksta.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potporu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učitelja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 uz</w:t>
            </w:r>
          </w:p>
        </w:tc>
      </w:tr>
      <w:tr>
        <w:trPr>
          <w:trHeight w:val="257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vrlo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kratkog i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vrlo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kratkog i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Opisuje,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predstavlja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manje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greške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piše</w:t>
            </w:r>
          </w:p>
        </w:tc>
      </w:tr>
      <w:tr>
        <w:trPr>
          <w:trHeight w:val="258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jednostavnog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teksta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jednostavnog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teksta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prepričava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vrlo kratak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jednostavne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rečenice.</w:t>
            </w:r>
          </w:p>
        </w:tc>
      </w:tr>
      <w:tr>
        <w:trPr>
          <w:trHeight w:val="791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  <w:p>
            <w:pPr>
              <w:pStyle w:val="TableParagraph"/>
              <w:spacing w:lineRule="exact" w:line="264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Može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navesti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ključnu</w:t>
            </w:r>
          </w:p>
          <w:p>
            <w:pPr>
              <w:pStyle w:val="TableParagraph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informaciju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iz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teksta.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  <w:p>
            <w:pPr>
              <w:pStyle w:val="TableParagraph"/>
              <w:spacing w:lineRule="exact" w:line="264"/>
              <w:rPr>
                <w:sz w:val="22"/>
              </w:rPr>
            </w:pPr>
            <w:r>
              <w:rPr>
                <w:sz w:val="22"/>
              </w:rPr>
              <w:t>Može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navesti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ključnu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informaciju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iz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teksta.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jednostavan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tekst</w:t>
            </w:r>
          </w:p>
          <w:p>
            <w:pPr>
              <w:pStyle w:val="TableParagraph"/>
              <w:ind w:left="113" w:right="334" w:hanging="0"/>
              <w:rPr>
                <w:sz w:val="22"/>
              </w:rPr>
            </w:pPr>
            <w:r>
              <w:rPr>
                <w:sz w:val="22"/>
              </w:rPr>
              <w:t>poznate tematike 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temelju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predloška.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uputama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učitelja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Rule="exact" w:line="264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detaljan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predložak,</w:t>
            </w:r>
          </w:p>
          <w:p>
            <w:pPr>
              <w:pStyle w:val="TableParagraph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uz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povremene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greške</w:t>
            </w:r>
          </w:p>
        </w:tc>
      </w:tr>
      <w:tr>
        <w:trPr>
          <w:trHeight w:val="261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Ponekad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griješi,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rPr>
                <w:sz w:val="22"/>
              </w:rPr>
            </w:pPr>
            <w:r>
              <w:rPr>
                <w:sz w:val="22"/>
              </w:rPr>
              <w:t>Ponekad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griješi,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rPr>
                <w:sz w:val="22"/>
              </w:rPr>
            </w:pPr>
            <w:r>
              <w:rPr>
                <w:sz w:val="22"/>
              </w:rPr>
              <w:t>potpunosti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usvojio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piše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vrlo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kratak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</w:tr>
      <w:tr>
        <w:trPr>
          <w:trHeight w:val="256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uglavnom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samostalno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rPr>
                <w:sz w:val="22"/>
              </w:rPr>
            </w:pPr>
            <w:r>
              <w:rPr>
                <w:sz w:val="22"/>
              </w:rPr>
              <w:t>uglavnom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samostalno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rPr>
                <w:sz w:val="22"/>
              </w:rPr>
            </w:pPr>
            <w:r>
              <w:rPr>
                <w:sz w:val="22"/>
              </w:rPr>
              <w:t>obrađeni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vokabular 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jednostavan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tekst</w:t>
            </w:r>
          </w:p>
        </w:tc>
      </w:tr>
      <w:tr>
        <w:trPr>
          <w:trHeight w:val="250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ispravlja greške.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rPr>
                <w:sz w:val="22"/>
              </w:rPr>
            </w:pPr>
            <w:r>
              <w:rPr>
                <w:sz w:val="22"/>
              </w:rPr>
              <w:t>ispravlja greške.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rPr>
                <w:sz w:val="22"/>
              </w:rPr>
            </w:pPr>
            <w:r>
              <w:rPr>
                <w:sz w:val="22"/>
              </w:rPr>
              <w:t>manjim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greškama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</w:tc>
      </w:tr>
      <w:tr>
        <w:trPr>
          <w:trHeight w:val="243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rPr>
                <w:sz w:val="22"/>
              </w:rPr>
            </w:pPr>
            <w:r>
              <w:rPr>
                <w:sz w:val="22"/>
              </w:rPr>
              <w:t>sastavlja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rečenice.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89" w:hRule="atLeast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5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spacing w:before="1" w:after="0"/>
              <w:ind w:left="23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dobar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 w:before="6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čestu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 w:before="6" w:after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čestu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 w:before="6" w:after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čestu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govori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 w:before="6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čestu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više</w:t>
            </w:r>
          </w:p>
        </w:tc>
      </w:tr>
      <w:tr>
        <w:trPr>
          <w:trHeight w:val="258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pokazuje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razumijevanje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pokazuje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razumijevanje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većinu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teksta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poznate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pogrešaka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piše</w:t>
            </w:r>
          </w:p>
        </w:tc>
      </w:tr>
      <w:tr>
        <w:trPr>
          <w:trHeight w:val="258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vrlo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kratkog i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vrlo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kratkog i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tematike 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temelju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jednostavne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rečenice.</w:t>
            </w:r>
          </w:p>
        </w:tc>
      </w:tr>
      <w:tr>
        <w:trPr>
          <w:trHeight w:val="257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jednostavnog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teksta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jednostavnog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teksta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predloška.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Djelomično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čestu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više</w:t>
            </w:r>
          </w:p>
        </w:tc>
      </w:tr>
      <w:tr>
        <w:trPr>
          <w:trHeight w:val="522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  <w:p>
            <w:pPr>
              <w:pStyle w:val="TableParagraph"/>
              <w:spacing w:lineRule="exact" w:line="264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Razumije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osnovne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riječi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  <w:p>
            <w:pPr>
              <w:pStyle w:val="TableParagraph"/>
              <w:spacing w:lineRule="exact" w:line="264"/>
              <w:rPr>
                <w:sz w:val="22"/>
              </w:rPr>
            </w:pPr>
            <w:r>
              <w:rPr>
                <w:sz w:val="22"/>
              </w:rPr>
              <w:t>Prepoznaje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poznata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usvojio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obrađeni</w:t>
            </w:r>
          </w:p>
          <w:p>
            <w:pPr>
              <w:pStyle w:val="TableParagraph"/>
              <w:spacing w:lineRule="exact" w:line="264"/>
              <w:rPr>
                <w:sz w:val="22"/>
              </w:rPr>
            </w:pPr>
            <w:r>
              <w:rPr>
                <w:sz w:val="22"/>
              </w:rPr>
              <w:t>vokabular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 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pogrešaka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piše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vrlo</w:t>
            </w:r>
          </w:p>
          <w:p>
            <w:pPr>
              <w:pStyle w:val="TableParagraph"/>
              <w:spacing w:lineRule="exact" w:line="264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kratak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jednostavan</w:t>
            </w:r>
          </w:p>
        </w:tc>
      </w:tr>
      <w:tr>
        <w:trPr>
          <w:trHeight w:val="263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poznate fraze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kada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imena,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riječi i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učitelja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sastavlja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tekst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poznate</w:t>
            </w:r>
          </w:p>
        </w:tc>
      </w:tr>
      <w:tr>
        <w:trPr>
          <w:trHeight w:val="256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sugovornik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govori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rPr>
                <w:sz w:val="22"/>
              </w:rPr>
            </w:pPr>
            <w:r>
              <w:rPr>
                <w:sz w:val="22"/>
              </w:rPr>
              <w:t>jednostavne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rečenice.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rPr>
                <w:sz w:val="22"/>
              </w:rPr>
            </w:pPr>
            <w:r>
              <w:rPr>
                <w:sz w:val="22"/>
              </w:rPr>
              <w:t>rečenice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bazirane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tematike.</w:t>
            </w:r>
          </w:p>
        </w:tc>
      </w:tr>
      <w:tr>
        <w:trPr>
          <w:trHeight w:val="249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sporo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razgovijetno.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rPr>
                <w:sz w:val="22"/>
              </w:rPr>
            </w:pPr>
            <w:r>
              <w:rPr>
                <w:sz w:val="22"/>
              </w:rPr>
              <w:t>obrađenom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4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4"/>
              <w:rPr>
                <w:sz w:val="22"/>
              </w:rPr>
            </w:pPr>
            <w:r>
              <w:rPr>
                <w:sz w:val="22"/>
              </w:rPr>
              <w:t>vokabularu.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88" w:hRule="atLeast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5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dovoljan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4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stalnu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4" w:after="0"/>
              <w:rPr>
                <w:sz w:val="22"/>
              </w:rPr>
            </w:pPr>
            <w:r>
              <w:rPr>
                <w:sz w:val="22"/>
              </w:rPr>
              <w:t>Tekstove,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njihovu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4" w:after="0"/>
              <w:rPr>
                <w:sz w:val="22"/>
              </w:rPr>
            </w:pPr>
            <w:r>
              <w:rPr>
                <w:sz w:val="22"/>
              </w:rPr>
              <w:t>Govori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mali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teksta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 w:before="4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stalnu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potporu</w:t>
            </w:r>
          </w:p>
        </w:tc>
      </w:tr>
      <w:tr>
        <w:trPr>
          <w:trHeight w:val="260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pokazuje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razumijevanje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/>
              <w:rPr>
                <w:sz w:val="22"/>
              </w:rPr>
            </w:pPr>
            <w:r>
              <w:rPr>
                <w:sz w:val="22"/>
              </w:rPr>
              <w:t>ključnu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poruku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/>
              <w:rPr>
                <w:sz w:val="22"/>
              </w:rPr>
            </w:pPr>
            <w:r>
              <w:rPr>
                <w:sz w:val="22"/>
              </w:rPr>
              <w:t>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stalnu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potporu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učitelja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 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puno</w:t>
            </w:r>
          </w:p>
        </w:tc>
      </w:tr>
      <w:tr>
        <w:trPr>
          <w:trHeight w:val="257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vrlo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kratkog i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informacije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teško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učitelja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 predložak.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grešaka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piše</w:t>
            </w:r>
          </w:p>
        </w:tc>
      </w:tr>
      <w:tr>
        <w:trPr>
          <w:trHeight w:val="257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jednostavnog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teksta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razumije.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Potrebne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su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Usvojio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mali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dio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jednostavne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rečenice.</w:t>
            </w:r>
          </w:p>
        </w:tc>
      </w:tr>
      <w:tr>
        <w:trPr>
          <w:trHeight w:val="522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Ima</w:t>
            </w:r>
          </w:p>
          <w:p>
            <w:pPr>
              <w:pStyle w:val="TableParagraph"/>
              <w:spacing w:lineRule="exact" w:line="264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poteškoća u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dodatne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upute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 pomoć</w:t>
            </w:r>
          </w:p>
          <w:p>
            <w:pPr>
              <w:pStyle w:val="TableParagraph"/>
              <w:spacing w:lineRule="exact" w:line="264"/>
              <w:rPr>
                <w:sz w:val="22"/>
              </w:rPr>
            </w:pPr>
            <w:r>
              <w:rPr>
                <w:sz w:val="22"/>
              </w:rPr>
              <w:t>učitelja.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obrađenog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vokabulara.</w:t>
            </w:r>
          </w:p>
          <w:p>
            <w:pPr>
              <w:pStyle w:val="TableParagraph"/>
              <w:spacing w:lineRule="exact" w:line="264"/>
              <w:rPr>
                <w:sz w:val="22"/>
              </w:rPr>
            </w:pPr>
            <w:r>
              <w:rPr>
                <w:sz w:val="22"/>
              </w:rPr>
              <w:t>Ima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poteškoća u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Niti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uz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detaljan</w:t>
            </w:r>
          </w:p>
          <w:p>
            <w:pPr>
              <w:pStyle w:val="TableParagraph"/>
              <w:spacing w:lineRule="exact" w:line="264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predložak 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može</w:t>
            </w:r>
          </w:p>
        </w:tc>
      </w:tr>
      <w:tr>
        <w:trPr>
          <w:trHeight w:val="262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3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razumijevanju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riječi,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3"/>
              <w:rPr>
                <w:sz w:val="22"/>
              </w:rPr>
            </w:pPr>
            <w:r>
              <w:rPr>
                <w:sz w:val="22"/>
              </w:rPr>
              <w:t>razumijevanju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pitanja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3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napisati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vrlo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kratak i</w:t>
            </w:r>
          </w:p>
        </w:tc>
      </w:tr>
      <w:tr>
        <w:trPr>
          <w:trHeight w:val="257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osnovnih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fraza 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uputa.</w:t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te 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njih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odgovara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jednostavan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tekst</w:t>
            </w:r>
          </w:p>
        </w:tc>
      </w:tr>
      <w:tr>
        <w:trPr>
          <w:trHeight w:val="250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rPr>
                <w:sz w:val="22"/>
              </w:rPr>
            </w:pPr>
            <w:r>
              <w:rPr>
                <w:sz w:val="22"/>
              </w:rPr>
              <w:t>isključivo 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poznate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</w:tc>
      </w:tr>
      <w:tr>
        <w:trPr>
          <w:trHeight w:val="243" w:hRule="atLeast"/>
        </w:trPr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rPr>
                <w:sz w:val="22"/>
              </w:rPr>
            </w:pPr>
            <w:r>
              <w:rPr>
                <w:sz w:val="22"/>
              </w:rPr>
              <w:t>učitelja.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type w:val="nextPage"/>
          <w:pgSz w:w="11920" w:h="16850"/>
          <w:pgMar w:left="800" w:right="34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ilnaslova1"/>
        <w:numPr>
          <w:ilvl w:val="0"/>
          <w:numId w:val="0"/>
        </w:numPr>
        <w:tabs>
          <w:tab w:val="clear" w:pos="720"/>
          <w:tab w:val="left" w:pos="4357" w:leader="none"/>
        </w:tabs>
        <w:spacing w:lineRule="auto" w:line="240" w:before="27" w:after="0"/>
        <w:ind w:left="338" w:right="459" w:hanging="0"/>
        <w:jc w:val="left"/>
        <w:rPr/>
      </w:pPr>
      <w:r>
        <w:rPr>
          <w:color w:val="C00000"/>
        </w:rPr>
        <w:t>5. razred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lineRule="auto" w:line="240" w:before="28" w:after="0"/>
        <w:ind w:left="339" w:right="0" w:hanging="221"/>
        <w:jc w:val="left"/>
        <w:rPr>
          <w:b/>
          <w:b/>
          <w:sz w:val="22"/>
        </w:rPr>
      </w:pPr>
      <w:r>
        <w:rPr>
          <w:b/>
          <w:sz w:val="22"/>
        </w:rPr>
        <w:t>RAZRED</w:t>
      </w:r>
      <w:r>
        <w:rPr>
          <w:sz w:val="22"/>
        </w:rPr>
        <w:t>,</w:t>
      </w:r>
      <w:r>
        <w:rPr>
          <w:spacing w:val="-5"/>
          <w:sz w:val="22"/>
        </w:rPr>
        <w:t xml:space="preserve"> </w:t>
      </w:r>
      <w:r>
        <w:rPr>
          <w:sz w:val="22"/>
        </w:rPr>
        <w:t>Element</w:t>
      </w:r>
      <w:r>
        <w:rPr>
          <w:spacing w:val="-4"/>
          <w:sz w:val="22"/>
        </w:rPr>
        <w:t xml:space="preserve"> </w:t>
      </w:r>
      <w:r>
        <w:rPr>
          <w:sz w:val="22"/>
        </w:rPr>
        <w:t>ocjenjivanja: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SLUŠANJE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RAZUMIJEVANJEM</w:t>
      </w:r>
    </w:p>
    <w:p>
      <w:pPr>
        <w:pStyle w:val="Tijeloteksta"/>
        <w:spacing w:before="29" w:after="0"/>
        <w:rPr/>
      </w:pPr>
      <w:r>
        <w:rPr/>
        <w:t>Vrednovanjem</w:t>
      </w:r>
      <w:r>
        <w:rPr>
          <w:spacing w:val="-4"/>
        </w:rPr>
        <w:t xml:space="preserve"> </w:t>
      </w:r>
      <w:r>
        <w:rPr/>
        <w:t>slušanja</w:t>
      </w:r>
      <w:r>
        <w:rPr>
          <w:spacing w:val="-4"/>
        </w:rPr>
        <w:t xml:space="preserve"> </w:t>
      </w:r>
      <w:r>
        <w:rPr/>
        <w:t>s</w:t>
      </w:r>
      <w:r>
        <w:rPr>
          <w:spacing w:val="-4"/>
        </w:rPr>
        <w:t xml:space="preserve"> </w:t>
      </w:r>
      <w:r>
        <w:rPr/>
        <w:t>razumijevanjem</w:t>
      </w:r>
      <w:r>
        <w:rPr>
          <w:spacing w:val="-3"/>
        </w:rPr>
        <w:t xml:space="preserve"> </w:t>
      </w:r>
      <w:r>
        <w:rPr/>
        <w:t>provjerava</w:t>
      </w:r>
      <w:r>
        <w:rPr>
          <w:spacing w:val="-4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ostvarenost</w:t>
      </w:r>
      <w:r>
        <w:rPr>
          <w:spacing w:val="-2"/>
        </w:rPr>
        <w:t xml:space="preserve"> </w:t>
      </w:r>
      <w:r>
        <w:rPr/>
        <w:t>ishoda:</w:t>
      </w:r>
    </w:p>
    <w:p>
      <w:pPr>
        <w:pStyle w:val="Tijeloteksta"/>
        <w:spacing w:before="29" w:after="0"/>
        <w:ind w:left="119" w:right="2568" w:hanging="0"/>
        <w:rPr/>
      </w:pPr>
      <w:r>
        <w:rPr/>
        <w:t>OŠ (1) EJ A.5.1. - Učenik razumije kratak i jednostavan tekst poznate tematike pri slušanju i</w:t>
      </w:r>
      <w:r>
        <w:rPr>
          <w:spacing w:val="-47"/>
        </w:rPr>
        <w:t xml:space="preserve"> </w:t>
      </w:r>
      <w:r>
        <w:rPr/>
        <w:t>čitanju. </w:t>
      </w:r>
    </w:p>
    <w:p>
      <w:pPr>
        <w:pStyle w:val="Tijeloteksta"/>
        <w:spacing w:before="30" w:after="0"/>
        <w:rPr/>
      </w:pPr>
      <w:r>
        <w:rPr/>
        <w:t>Načini</w:t>
      </w:r>
      <w:r>
        <w:rPr>
          <w:spacing w:val="-1"/>
        </w:rPr>
        <w:t xml:space="preserve"> </w:t>
      </w:r>
      <w:r>
        <w:rPr/>
        <w:t>provjere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839" w:right="0" w:hanging="721"/>
        <w:jc w:val="left"/>
        <w:rPr>
          <w:sz w:val="22"/>
        </w:rPr>
      </w:pPr>
      <w:r>
        <w:rPr>
          <w:sz w:val="22"/>
        </w:rPr>
        <w:t>učenik</w:t>
      </w:r>
      <w:r>
        <w:rPr>
          <w:spacing w:val="-1"/>
          <w:sz w:val="22"/>
        </w:rPr>
        <w:t xml:space="preserve"> </w:t>
      </w:r>
      <w:r>
        <w:rPr>
          <w:sz w:val="22"/>
        </w:rPr>
        <w:t>sluša/odsluša</w:t>
      </w:r>
      <w:r>
        <w:rPr>
          <w:spacing w:val="-4"/>
          <w:sz w:val="22"/>
        </w:rPr>
        <w:t xml:space="preserve"> </w:t>
      </w:r>
      <w:r>
        <w:rPr>
          <w:sz w:val="22"/>
        </w:rPr>
        <w:t>tekst</w:t>
      </w:r>
      <w:r>
        <w:rPr>
          <w:spacing w:val="-1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označava</w:t>
      </w:r>
      <w:r>
        <w:rPr>
          <w:spacing w:val="-1"/>
          <w:sz w:val="22"/>
        </w:rPr>
        <w:t xml:space="preserve"> </w:t>
      </w:r>
      <w:r>
        <w:rPr>
          <w:sz w:val="22"/>
        </w:rPr>
        <w:t>točne</w:t>
      </w:r>
      <w:r>
        <w:rPr>
          <w:spacing w:val="-4"/>
          <w:sz w:val="22"/>
        </w:rPr>
        <w:t xml:space="preserve"> </w:t>
      </w:r>
      <w:r>
        <w:rPr>
          <w:sz w:val="22"/>
        </w:rPr>
        <w:t>odgovore</w:t>
      </w:r>
      <w:r>
        <w:rPr>
          <w:spacing w:val="-3"/>
          <w:sz w:val="22"/>
        </w:rPr>
        <w:t xml:space="preserve"> </w:t>
      </w:r>
      <w:r>
        <w:rPr>
          <w:sz w:val="22"/>
        </w:rPr>
        <w:t>ili</w:t>
      </w:r>
      <w:r>
        <w:rPr>
          <w:spacing w:val="-2"/>
          <w:sz w:val="22"/>
        </w:rPr>
        <w:t xml:space="preserve"> </w:t>
      </w:r>
      <w:r>
        <w:rPr>
          <w:sz w:val="22"/>
        </w:rPr>
        <w:t>točne i</w:t>
      </w:r>
      <w:r>
        <w:rPr>
          <w:spacing w:val="-1"/>
          <w:sz w:val="22"/>
        </w:rPr>
        <w:t xml:space="preserve"> </w:t>
      </w:r>
      <w:r>
        <w:rPr>
          <w:sz w:val="22"/>
        </w:rPr>
        <w:t>netočne</w:t>
      </w:r>
      <w:r>
        <w:rPr>
          <w:spacing w:val="-1"/>
          <w:sz w:val="22"/>
        </w:rPr>
        <w:t xml:space="preserve"> </w:t>
      </w:r>
      <w:r>
        <w:rPr>
          <w:sz w:val="22"/>
        </w:rPr>
        <w:t>rečenice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839" w:right="0" w:hanging="721"/>
        <w:jc w:val="left"/>
        <w:rPr>
          <w:sz w:val="22"/>
        </w:rPr>
      </w:pPr>
      <w:r>
        <w:rPr>
          <w:sz w:val="22"/>
        </w:rPr>
        <w:t>Učenik</w:t>
      </w:r>
      <w:r>
        <w:rPr>
          <w:spacing w:val="-2"/>
          <w:sz w:val="22"/>
        </w:rPr>
        <w:t xml:space="preserve"> </w:t>
      </w:r>
      <w:r>
        <w:rPr>
          <w:sz w:val="22"/>
        </w:rPr>
        <w:t>sluša/odsluša</w:t>
      </w:r>
      <w:r>
        <w:rPr>
          <w:spacing w:val="-2"/>
          <w:sz w:val="22"/>
        </w:rPr>
        <w:t xml:space="preserve"> </w:t>
      </w:r>
      <w:r>
        <w:rPr>
          <w:sz w:val="22"/>
        </w:rPr>
        <w:t>tekst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stavlja</w:t>
      </w:r>
      <w:r>
        <w:rPr>
          <w:spacing w:val="-1"/>
          <w:sz w:val="22"/>
        </w:rPr>
        <w:t xml:space="preserve"> </w:t>
      </w:r>
      <w:r>
        <w:rPr>
          <w:sz w:val="22"/>
        </w:rPr>
        <w:t>sličice</w:t>
      </w:r>
      <w:r>
        <w:rPr>
          <w:spacing w:val="-4"/>
          <w:sz w:val="22"/>
        </w:rPr>
        <w:t xml:space="preserve"> </w:t>
      </w:r>
      <w:r>
        <w:rPr>
          <w:sz w:val="22"/>
        </w:rPr>
        <w:t>/ rečenice</w:t>
      </w:r>
      <w:r>
        <w:rPr>
          <w:spacing w:val="-4"/>
          <w:sz w:val="22"/>
        </w:rPr>
        <w:t xml:space="preserve"> </w:t>
      </w:r>
      <w:r>
        <w:rPr>
          <w:sz w:val="22"/>
        </w:rPr>
        <w:t>/</w:t>
      </w:r>
      <w:r>
        <w:rPr>
          <w:spacing w:val="-2"/>
          <w:sz w:val="22"/>
        </w:rPr>
        <w:t xml:space="preserve"> </w:t>
      </w:r>
      <w:r>
        <w:rPr>
          <w:sz w:val="22"/>
        </w:rPr>
        <w:t>odlomke</w:t>
      </w:r>
      <w:r>
        <w:rPr>
          <w:spacing w:val="-2"/>
          <w:sz w:val="22"/>
        </w:rPr>
        <w:t xml:space="preserve"> </w:t>
      </w:r>
      <w:r>
        <w:rPr>
          <w:sz w:val="22"/>
        </w:rPr>
        <w:t>u</w:t>
      </w:r>
      <w:r>
        <w:rPr>
          <w:spacing w:val="-1"/>
          <w:sz w:val="22"/>
        </w:rPr>
        <w:t xml:space="preserve"> </w:t>
      </w:r>
      <w:r>
        <w:rPr>
          <w:sz w:val="22"/>
        </w:rPr>
        <w:t>ispravan</w:t>
      </w:r>
      <w:r>
        <w:rPr>
          <w:spacing w:val="-3"/>
          <w:sz w:val="22"/>
        </w:rPr>
        <w:t xml:space="preserve"> </w:t>
      </w:r>
      <w:r>
        <w:rPr>
          <w:sz w:val="22"/>
        </w:rPr>
        <w:t>poredak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9" w:leader="none"/>
          <w:tab w:val="left" w:pos="891" w:leader="none"/>
        </w:tabs>
        <w:spacing w:lineRule="auto" w:line="240" w:before="29" w:after="0"/>
        <w:ind w:left="890" w:right="0" w:hanging="772"/>
        <w:jc w:val="left"/>
        <w:rPr>
          <w:sz w:val="22"/>
        </w:rPr>
      </w:pPr>
      <w:r>
        <w:rPr>
          <w:sz w:val="22"/>
        </w:rPr>
        <w:t>učenik</w:t>
      </w:r>
      <w:r>
        <w:rPr>
          <w:spacing w:val="-3"/>
          <w:sz w:val="22"/>
        </w:rPr>
        <w:t xml:space="preserve"> </w:t>
      </w:r>
      <w:r>
        <w:rPr>
          <w:sz w:val="22"/>
        </w:rPr>
        <w:t>sluša/odsluša</w:t>
      </w:r>
      <w:r>
        <w:rPr>
          <w:spacing w:val="-2"/>
          <w:sz w:val="22"/>
        </w:rPr>
        <w:t xml:space="preserve"> </w:t>
      </w:r>
      <w:r>
        <w:rPr>
          <w:sz w:val="22"/>
        </w:rPr>
        <w:t>tekst</w:t>
      </w:r>
      <w:r>
        <w:rPr>
          <w:spacing w:val="-6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odgovara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pitanja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razumijevanju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119" w:right="2837" w:hanging="0"/>
        <w:jc w:val="left"/>
        <w:rPr>
          <w:sz w:val="22"/>
        </w:rPr>
      </w:pPr>
      <w:r>
        <w:rPr>
          <w:sz w:val="22"/>
        </w:rPr>
        <w:t>učenik sluša i čita tekst i istovremeno označava u čitanom tekstu razlike između</w:t>
      </w:r>
      <w:r>
        <w:rPr>
          <w:spacing w:val="-47"/>
          <w:sz w:val="22"/>
        </w:rPr>
        <w:t xml:space="preserve"> </w:t>
      </w:r>
      <w:r>
        <w:rPr>
          <w:sz w:val="22"/>
        </w:rPr>
        <w:t>slušanog</w:t>
      </w:r>
      <w:r>
        <w:rPr>
          <w:spacing w:val="-2"/>
          <w:sz w:val="22"/>
        </w:rPr>
        <w:t xml:space="preserve"> </w:t>
      </w:r>
      <w:r>
        <w:rPr>
          <w:sz w:val="22"/>
        </w:rPr>
        <w:t>i čitanog</w:t>
      </w:r>
      <w:r>
        <w:rPr>
          <w:spacing w:val="-3"/>
          <w:sz w:val="22"/>
        </w:rPr>
        <w:t xml:space="preserve"> </w:t>
      </w:r>
      <w:r>
        <w:rPr>
          <w:sz w:val="22"/>
        </w:rPr>
        <w:t>teksta.</w:t>
      </w:r>
    </w:p>
    <w:p>
      <w:pPr>
        <w:pStyle w:val="Normal"/>
        <w:spacing w:before="29" w:after="0"/>
        <w:ind w:left="119" w:right="0" w:hanging="0"/>
        <w:jc w:val="left"/>
        <w:rPr>
          <w:b/>
          <w:b/>
          <w:sz w:val="22"/>
        </w:rPr>
      </w:pPr>
      <w:r>
        <w:rPr>
          <w:sz w:val="22"/>
        </w:rPr>
        <w:t>Element</w:t>
      </w:r>
      <w:r>
        <w:rPr>
          <w:spacing w:val="-4"/>
          <w:sz w:val="22"/>
        </w:rPr>
        <w:t xml:space="preserve"> </w:t>
      </w:r>
      <w:r>
        <w:rPr>
          <w:sz w:val="22"/>
        </w:rPr>
        <w:t>ocjenjivanja:</w:t>
      </w:r>
      <w:r>
        <w:rPr>
          <w:spacing w:val="-3"/>
          <w:sz w:val="22"/>
        </w:rPr>
        <w:t xml:space="preserve"> </w:t>
      </w:r>
      <w:r>
        <w:rPr>
          <w:b/>
          <w:sz w:val="22"/>
        </w:rPr>
        <w:t>ČITANJE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RAZUMIJEVANJEM</w:t>
      </w:r>
    </w:p>
    <w:p>
      <w:pPr>
        <w:pStyle w:val="Tijeloteksta"/>
        <w:spacing w:before="29" w:after="0"/>
        <w:rPr/>
      </w:pPr>
      <w:r>
        <w:rPr/>
        <w:t>Vrednovanjem</w:t>
      </w:r>
      <w:r>
        <w:rPr>
          <w:spacing w:val="-3"/>
        </w:rPr>
        <w:t xml:space="preserve"> </w:t>
      </w:r>
      <w:r>
        <w:rPr/>
        <w:t>čitanja</w:t>
      </w:r>
      <w:r>
        <w:rPr>
          <w:spacing w:val="-5"/>
        </w:rPr>
        <w:t xml:space="preserve"> </w:t>
      </w:r>
      <w:r>
        <w:rPr/>
        <w:t>s</w:t>
      </w:r>
      <w:r>
        <w:rPr>
          <w:spacing w:val="-1"/>
        </w:rPr>
        <w:t xml:space="preserve"> </w:t>
      </w:r>
      <w:r>
        <w:rPr/>
        <w:t>razumijevanjem</w:t>
      </w:r>
      <w:r>
        <w:rPr>
          <w:spacing w:val="-1"/>
        </w:rPr>
        <w:t xml:space="preserve"> </w:t>
      </w:r>
      <w:r>
        <w:rPr/>
        <w:t>provjerava</w:t>
      </w:r>
      <w:r>
        <w:rPr>
          <w:spacing w:val="-5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ostvarenost</w:t>
      </w:r>
      <w:r>
        <w:rPr>
          <w:spacing w:val="-4"/>
        </w:rPr>
        <w:t xml:space="preserve"> </w:t>
      </w:r>
      <w:r>
        <w:rPr/>
        <w:t>ishoda:</w:t>
      </w:r>
    </w:p>
    <w:p>
      <w:pPr>
        <w:pStyle w:val="Tijeloteksta"/>
        <w:spacing w:before="29" w:after="0"/>
        <w:ind w:left="119" w:right="2685" w:hanging="0"/>
        <w:rPr/>
      </w:pPr>
      <w:r>
        <w:rPr/>
        <w:t>OŠ (1) EJ A.5.1. Učenik razumije kratak i jednostavan tekst poznate tematike pri slušanju i</w:t>
      </w:r>
      <w:r>
        <w:rPr>
          <w:spacing w:val="-47"/>
        </w:rPr>
        <w:t xml:space="preserve"> </w:t>
      </w:r>
      <w:r>
        <w:rPr/>
        <w:t>čitanju. </w:t>
      </w:r>
    </w:p>
    <w:p>
      <w:pPr>
        <w:pStyle w:val="Tijeloteksta"/>
        <w:spacing w:lineRule="auto" w:line="264" w:before="30" w:after="0"/>
        <w:ind w:left="119" w:right="2788" w:hanging="0"/>
        <w:rPr/>
      </w:pPr>
      <w:r>
        <w:rPr/>
        <w:t>OŠ (1) EJ A.5.2. Učenik izražajno naglas čita kratak i jednostavan tekst poznate tematike.</w:t>
      </w:r>
      <w:r>
        <w:rPr>
          <w:spacing w:val="-47"/>
        </w:rPr>
        <w:t xml:space="preserve"> </w:t>
      </w:r>
      <w:r>
        <w:rPr/>
        <w:t>OŠ</w:t>
      </w:r>
      <w:r>
        <w:rPr>
          <w:spacing w:val="-1"/>
        </w:rPr>
        <w:t xml:space="preserve"> </w:t>
      </w:r>
      <w:r>
        <w:rPr/>
        <w:t>(1)</w:t>
      </w:r>
      <w:r>
        <w:rPr>
          <w:spacing w:val="-4"/>
        </w:rPr>
        <w:t xml:space="preserve"> </w:t>
      </w:r>
      <w:r>
        <w:rPr/>
        <w:t>EJ</w:t>
      </w:r>
      <w:r>
        <w:rPr>
          <w:spacing w:val="-1"/>
        </w:rPr>
        <w:t xml:space="preserve"> </w:t>
      </w:r>
      <w:r>
        <w:rPr/>
        <w:t>A.5.3.</w:t>
      </w:r>
      <w:r>
        <w:rPr>
          <w:spacing w:val="-2"/>
        </w:rPr>
        <w:t xml:space="preserve"> </w:t>
      </w:r>
      <w:r>
        <w:rPr/>
        <w:t>Učenik</w:t>
      </w:r>
      <w:r>
        <w:rPr>
          <w:spacing w:val="1"/>
        </w:rPr>
        <w:t xml:space="preserve"> </w:t>
      </w:r>
      <w:r>
        <w:rPr/>
        <w:t>primjenjuje</w:t>
      </w:r>
      <w:r>
        <w:rPr>
          <w:spacing w:val="-3"/>
        </w:rPr>
        <w:t xml:space="preserve"> </w:t>
      </w:r>
      <w:r>
        <w:rPr/>
        <w:t>intonacijska</w:t>
      </w:r>
      <w:r>
        <w:rPr>
          <w:spacing w:val="-2"/>
        </w:rPr>
        <w:t xml:space="preserve"> </w:t>
      </w:r>
      <w:r>
        <w:rPr/>
        <w:t>obilježja</w:t>
      </w:r>
      <w:r>
        <w:rPr>
          <w:spacing w:val="-1"/>
        </w:rPr>
        <w:t xml:space="preserve"> </w:t>
      </w:r>
      <w:r>
        <w:rPr/>
        <w:t>jednostavne</w:t>
      </w:r>
      <w:r>
        <w:rPr>
          <w:spacing w:val="-3"/>
        </w:rPr>
        <w:t xml:space="preserve"> </w:t>
      </w:r>
      <w:r>
        <w:rPr/>
        <w:t>rečenice. </w:t>
      </w:r>
    </w:p>
    <w:p>
      <w:pPr>
        <w:pStyle w:val="Tijeloteksta"/>
        <w:spacing w:lineRule="exact" w:line="268"/>
        <w:rPr/>
      </w:pPr>
      <w:r>
        <w:rPr/>
        <w:t>Načini</w:t>
      </w:r>
      <w:r>
        <w:rPr>
          <w:spacing w:val="-2"/>
        </w:rPr>
        <w:t xml:space="preserve"> </w:t>
      </w:r>
      <w:r>
        <w:rPr/>
        <w:t>provjere: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839" w:right="0" w:hanging="721"/>
        <w:jc w:val="left"/>
        <w:rPr>
          <w:sz w:val="22"/>
        </w:rPr>
      </w:pPr>
      <w:r>
        <w:rPr>
          <w:sz w:val="22"/>
        </w:rPr>
        <w:t>označavanje rečenica</w:t>
      </w:r>
      <w:r>
        <w:rPr>
          <w:spacing w:val="-4"/>
          <w:sz w:val="22"/>
        </w:rPr>
        <w:t xml:space="preserve"> </w:t>
      </w:r>
      <w:r>
        <w:rPr>
          <w:sz w:val="22"/>
        </w:rPr>
        <w:t>točnim i netočnim</w:t>
      </w:r>
      <w:r>
        <w:rPr>
          <w:spacing w:val="-3"/>
          <w:sz w:val="22"/>
        </w:rPr>
        <w:t xml:space="preserve"> </w:t>
      </w:r>
      <w:r>
        <w:rPr>
          <w:sz w:val="22"/>
        </w:rPr>
        <w:t>nakon</w:t>
      </w:r>
      <w:r>
        <w:rPr>
          <w:spacing w:val="-4"/>
          <w:sz w:val="22"/>
        </w:rPr>
        <w:t xml:space="preserve"> </w:t>
      </w:r>
      <w:r>
        <w:rPr>
          <w:sz w:val="22"/>
        </w:rPr>
        <w:t>pročitanog</w:t>
      </w:r>
      <w:r>
        <w:rPr>
          <w:spacing w:val="-2"/>
          <w:sz w:val="22"/>
        </w:rPr>
        <w:t xml:space="preserve"> </w:t>
      </w:r>
      <w:r>
        <w:rPr>
          <w:sz w:val="22"/>
        </w:rPr>
        <w:t>teksta</w:t>
      </w:r>
      <w:r>
        <w:rPr>
          <w:spacing w:val="-4"/>
          <w:sz w:val="22"/>
        </w:rPr>
        <w:t xml:space="preserve"> </w:t>
      </w:r>
      <w:r>
        <w:rPr>
          <w:sz w:val="22"/>
        </w:rPr>
        <w:t>ili priče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9" w:after="0"/>
        <w:ind w:left="839" w:right="0" w:hanging="721"/>
        <w:jc w:val="left"/>
        <w:rPr>
          <w:sz w:val="22"/>
        </w:rPr>
      </w:pPr>
      <w:r>
        <w:rPr>
          <w:sz w:val="22"/>
        </w:rPr>
        <w:t>odgovaranje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pitanja</w:t>
      </w:r>
      <w:r>
        <w:rPr>
          <w:spacing w:val="-4"/>
          <w:sz w:val="22"/>
        </w:rPr>
        <w:t xml:space="preserve"> </w:t>
      </w:r>
      <w:r>
        <w:rPr>
          <w:sz w:val="22"/>
        </w:rPr>
        <w:t>o razumijevanju</w:t>
      </w:r>
      <w:r>
        <w:rPr>
          <w:spacing w:val="-4"/>
          <w:sz w:val="22"/>
        </w:rPr>
        <w:t xml:space="preserve"> </w:t>
      </w:r>
      <w:r>
        <w:rPr>
          <w:sz w:val="22"/>
        </w:rPr>
        <w:t>nakon</w:t>
      </w:r>
      <w:r>
        <w:rPr>
          <w:spacing w:val="-6"/>
          <w:sz w:val="22"/>
        </w:rPr>
        <w:t xml:space="preserve"> </w:t>
      </w:r>
      <w:r>
        <w:rPr>
          <w:sz w:val="22"/>
        </w:rPr>
        <w:t>pročitanog</w:t>
      </w:r>
      <w:r>
        <w:rPr>
          <w:spacing w:val="-2"/>
          <w:sz w:val="22"/>
        </w:rPr>
        <w:t xml:space="preserve"> </w:t>
      </w:r>
      <w:r>
        <w:rPr>
          <w:sz w:val="22"/>
        </w:rPr>
        <w:t>teksta</w:t>
      </w:r>
      <w:r>
        <w:rPr>
          <w:spacing w:val="-1"/>
          <w:sz w:val="22"/>
        </w:rPr>
        <w:t xml:space="preserve"> </w:t>
      </w:r>
      <w:r>
        <w:rPr>
          <w:sz w:val="22"/>
        </w:rPr>
        <w:t>ili</w:t>
      </w:r>
      <w:r>
        <w:rPr>
          <w:spacing w:val="-6"/>
          <w:sz w:val="22"/>
        </w:rPr>
        <w:t xml:space="preserve"> </w:t>
      </w:r>
      <w:r>
        <w:rPr>
          <w:sz w:val="22"/>
        </w:rPr>
        <w:t>priče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29" w:after="0"/>
        <w:ind w:left="990" w:right="0" w:hanging="872"/>
        <w:jc w:val="left"/>
        <w:rPr>
          <w:sz w:val="22"/>
        </w:rPr>
      </w:pPr>
      <w:r>
        <w:rPr>
          <w:sz w:val="22"/>
        </w:rPr>
        <w:t>pronalaženje</w:t>
      </w:r>
      <w:r>
        <w:rPr>
          <w:spacing w:val="-2"/>
          <w:sz w:val="22"/>
        </w:rPr>
        <w:t xml:space="preserve"> </w:t>
      </w:r>
      <w:r>
        <w:rPr>
          <w:sz w:val="22"/>
        </w:rPr>
        <w:t>riječi i</w:t>
      </w:r>
      <w:r>
        <w:rPr>
          <w:spacing w:val="-1"/>
          <w:sz w:val="22"/>
        </w:rPr>
        <w:t xml:space="preserve"> </w:t>
      </w:r>
      <w:r>
        <w:rPr>
          <w:sz w:val="22"/>
        </w:rPr>
        <w:t>rečenica</w:t>
      </w:r>
      <w:r>
        <w:rPr>
          <w:spacing w:val="-2"/>
          <w:sz w:val="22"/>
        </w:rPr>
        <w:t xml:space="preserve"> </w:t>
      </w:r>
      <w:r>
        <w:rPr>
          <w:sz w:val="22"/>
        </w:rPr>
        <w:t>u</w:t>
      </w:r>
      <w:r>
        <w:rPr>
          <w:spacing w:val="-1"/>
          <w:sz w:val="22"/>
        </w:rPr>
        <w:t xml:space="preserve"> </w:t>
      </w:r>
      <w:r>
        <w:rPr>
          <w:sz w:val="22"/>
        </w:rPr>
        <w:t>tekstu</w:t>
      </w:r>
      <w:r>
        <w:rPr>
          <w:spacing w:val="-4"/>
          <w:sz w:val="22"/>
        </w:rPr>
        <w:t xml:space="preserve"> </w:t>
      </w:r>
      <w:r>
        <w:rPr>
          <w:sz w:val="22"/>
        </w:rPr>
        <w:t>tako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4"/>
          <w:sz w:val="22"/>
        </w:rPr>
        <w:t xml:space="preserve"> </w:t>
      </w:r>
      <w:r>
        <w:rPr>
          <w:sz w:val="22"/>
        </w:rPr>
        <w:t>odgovaraju</w:t>
      </w:r>
      <w:r>
        <w:rPr>
          <w:spacing w:val="-2"/>
          <w:sz w:val="22"/>
        </w:rPr>
        <w:t xml:space="preserve"> </w:t>
      </w:r>
      <w:r>
        <w:rPr>
          <w:sz w:val="22"/>
        </w:rPr>
        <w:t>zadanom</w:t>
      </w:r>
      <w:r>
        <w:rPr>
          <w:spacing w:val="-3"/>
          <w:sz w:val="22"/>
        </w:rPr>
        <w:t xml:space="preserve"> </w:t>
      </w:r>
      <w:r>
        <w:rPr>
          <w:sz w:val="22"/>
        </w:rPr>
        <w:t>prijevodu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</w:p>
    <w:p>
      <w:pPr>
        <w:pStyle w:val="Tijeloteksta"/>
        <w:rPr/>
      </w:pPr>
      <w:r>
        <w:rPr/>
        <w:t>hrvatskom</w:t>
      </w:r>
      <w:r>
        <w:rPr>
          <w:spacing w:val="-1"/>
        </w:rPr>
        <w:t xml:space="preserve"> </w:t>
      </w:r>
      <w:r>
        <w:rPr/>
        <w:t>jeziku.</w:t>
      </w:r>
    </w:p>
    <w:p>
      <w:pPr>
        <w:pStyle w:val="Normal"/>
        <w:spacing w:before="29" w:after="0"/>
        <w:ind w:left="119" w:right="0" w:hanging="0"/>
        <w:jc w:val="left"/>
        <w:rPr>
          <w:b/>
          <w:b/>
          <w:sz w:val="22"/>
        </w:rPr>
      </w:pPr>
      <w:r>
        <w:rPr>
          <w:sz w:val="22"/>
        </w:rPr>
        <w:t>Element</w:t>
      </w:r>
      <w:r>
        <w:rPr>
          <w:spacing w:val="-5"/>
          <w:sz w:val="22"/>
        </w:rPr>
        <w:t xml:space="preserve"> </w:t>
      </w:r>
      <w:r>
        <w:rPr>
          <w:sz w:val="22"/>
        </w:rPr>
        <w:t>ocjenjivanja: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GOVORENJE</w:t>
      </w:r>
    </w:p>
    <w:p>
      <w:pPr>
        <w:pStyle w:val="Tijeloteksta"/>
        <w:spacing w:before="30" w:after="0"/>
        <w:rPr/>
      </w:pPr>
      <w:r>
        <w:rPr/>
        <w:t>Vrednovanjem</w:t>
      </w:r>
      <w:r>
        <w:rPr>
          <w:spacing w:val="-3"/>
        </w:rPr>
        <w:t xml:space="preserve"> </w:t>
      </w:r>
      <w:r>
        <w:rPr/>
        <w:t>govorenja</w:t>
      </w:r>
      <w:r>
        <w:rPr>
          <w:spacing w:val="-3"/>
        </w:rPr>
        <w:t xml:space="preserve"> </w:t>
      </w:r>
      <w:r>
        <w:rPr/>
        <w:t>provjerava</w:t>
      </w:r>
      <w:r>
        <w:rPr>
          <w:spacing w:val="-2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ostvarenost</w:t>
      </w:r>
      <w:r>
        <w:rPr>
          <w:spacing w:val="-2"/>
        </w:rPr>
        <w:t xml:space="preserve"> </w:t>
      </w:r>
      <w:r>
        <w:rPr/>
        <w:t>ishoda:</w:t>
      </w:r>
    </w:p>
    <w:p>
      <w:pPr>
        <w:pStyle w:val="Tijeloteksta"/>
        <w:spacing w:before="29" w:after="0"/>
        <w:rPr/>
      </w:pPr>
      <w:r>
        <w:rPr/>
        <w:t>OŠ</w:t>
      </w:r>
      <w:r>
        <w:rPr>
          <w:spacing w:val="-2"/>
        </w:rPr>
        <w:t xml:space="preserve"> </w:t>
      </w:r>
      <w:r>
        <w:rPr/>
        <w:t>(1)</w:t>
      </w:r>
      <w:r>
        <w:rPr>
          <w:spacing w:val="-5"/>
        </w:rPr>
        <w:t xml:space="preserve"> </w:t>
      </w:r>
      <w:r>
        <w:rPr/>
        <w:t>EJ</w:t>
      </w:r>
      <w:r>
        <w:rPr>
          <w:spacing w:val="-2"/>
        </w:rPr>
        <w:t xml:space="preserve"> </w:t>
      </w:r>
      <w:r>
        <w:rPr/>
        <w:t>A.5.3.</w:t>
      </w:r>
      <w:r>
        <w:rPr>
          <w:spacing w:val="-3"/>
        </w:rPr>
        <w:t xml:space="preserve"> </w:t>
      </w:r>
      <w:r>
        <w:rPr/>
        <w:t>Učenik primjenjuje</w:t>
      </w:r>
      <w:r>
        <w:rPr>
          <w:spacing w:val="-4"/>
        </w:rPr>
        <w:t xml:space="preserve"> </w:t>
      </w:r>
      <w:r>
        <w:rPr/>
        <w:t>intonacijska</w:t>
      </w:r>
      <w:r>
        <w:rPr>
          <w:spacing w:val="-3"/>
        </w:rPr>
        <w:t xml:space="preserve"> </w:t>
      </w:r>
      <w:r>
        <w:rPr/>
        <w:t>obilježja</w:t>
      </w:r>
      <w:r>
        <w:rPr>
          <w:spacing w:val="-2"/>
        </w:rPr>
        <w:t xml:space="preserve"> </w:t>
      </w:r>
      <w:r>
        <w:rPr/>
        <w:t>jednostavne</w:t>
      </w:r>
      <w:r>
        <w:rPr>
          <w:spacing w:val="-3"/>
        </w:rPr>
        <w:t xml:space="preserve"> </w:t>
      </w:r>
      <w:r>
        <w:rPr/>
        <w:t>rečenice. </w:t>
      </w:r>
    </w:p>
    <w:p>
      <w:pPr>
        <w:pStyle w:val="Tijeloteksta"/>
        <w:spacing w:before="29" w:after="0"/>
        <w:ind w:left="119" w:right="2622" w:hanging="0"/>
        <w:rPr/>
      </w:pPr>
      <w:r>
        <w:rPr/>
        <w:t>OŠ (1) EJ A.5.4. Učenik govori kratak i jednostavan tekst poznate tematike koristeći se vrlo</w:t>
      </w:r>
      <w:r>
        <w:rPr>
          <w:spacing w:val="-47"/>
        </w:rPr>
        <w:t xml:space="preserve"> </w:t>
      </w:r>
      <w:r>
        <w:rPr/>
        <w:t>jednostavnim</w:t>
      </w:r>
      <w:r>
        <w:rPr>
          <w:spacing w:val="-2"/>
        </w:rPr>
        <w:t xml:space="preserve"> </w:t>
      </w:r>
      <w:r>
        <w:rPr/>
        <w:t>jezičnim</w:t>
      </w:r>
      <w:r>
        <w:rPr>
          <w:spacing w:val="1"/>
        </w:rPr>
        <w:t xml:space="preserve"> </w:t>
      </w:r>
      <w:r>
        <w:rPr/>
        <w:t>strukturama.</w:t>
      </w:r>
    </w:p>
    <w:p>
      <w:pPr>
        <w:pStyle w:val="Tijeloteksta"/>
        <w:spacing w:lineRule="auto" w:line="235" w:before="31" w:after="0"/>
        <w:ind w:left="119" w:right="2554" w:hanging="0"/>
        <w:rPr/>
      </w:pPr>
      <w:r>
        <w:rPr/>
        <w:t>OŠ (1) EJ A.5.5. Učenik sudjeluje u kratkome i jednostavnome razgovoru poznate tematike.</w:t>
      </w:r>
      <w:r>
        <w:rPr>
          <w:spacing w:val="-47"/>
        </w:rPr>
        <w:t xml:space="preserve"> </w:t>
      </w:r>
      <w:r>
        <w:rPr/>
        <w:t>Načini</w:t>
      </w:r>
      <w:r>
        <w:rPr>
          <w:spacing w:val="-1"/>
        </w:rPr>
        <w:t xml:space="preserve"> </w:t>
      </w:r>
      <w:r>
        <w:rPr/>
        <w:t>provjere: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" w:after="0"/>
        <w:ind w:left="839" w:right="0" w:hanging="721"/>
        <w:jc w:val="left"/>
        <w:rPr>
          <w:sz w:val="22"/>
        </w:rPr>
      </w:pPr>
      <w:r>
        <w:rPr>
          <w:sz w:val="22"/>
        </w:rPr>
        <w:t>imenovanje</w:t>
      </w:r>
      <w:r>
        <w:rPr>
          <w:spacing w:val="-1"/>
          <w:sz w:val="22"/>
        </w:rPr>
        <w:t xml:space="preserve"> </w:t>
      </w:r>
      <w:r>
        <w:rPr>
          <w:sz w:val="22"/>
        </w:rPr>
        <w:t>predmeta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pojava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slikama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individualno govorenje</w:t>
      </w:r>
      <w:r>
        <w:rPr>
          <w:spacing w:val="-3"/>
          <w:sz w:val="22"/>
        </w:rPr>
        <w:t xml:space="preserve"> </w:t>
      </w:r>
      <w:r>
        <w:rPr>
          <w:sz w:val="22"/>
        </w:rPr>
        <w:t>kratkog</w:t>
      </w:r>
      <w:r>
        <w:rPr>
          <w:spacing w:val="-2"/>
          <w:sz w:val="22"/>
        </w:rPr>
        <w:t xml:space="preserve"> </w:t>
      </w:r>
      <w:r>
        <w:rPr>
          <w:sz w:val="22"/>
        </w:rPr>
        <w:t>teksta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721"/>
        <w:jc w:val="left"/>
        <w:rPr>
          <w:sz w:val="22"/>
        </w:rPr>
      </w:pPr>
      <w:r>
        <w:rPr>
          <w:sz w:val="22"/>
        </w:rPr>
        <w:t>razgovor</w:t>
      </w:r>
      <w:r>
        <w:rPr>
          <w:spacing w:val="-1"/>
          <w:sz w:val="22"/>
        </w:rPr>
        <w:t xml:space="preserve"> </w:t>
      </w:r>
      <w:r>
        <w:rPr>
          <w:sz w:val="22"/>
        </w:rPr>
        <w:t>učenika</w:t>
      </w:r>
      <w:r>
        <w:rPr>
          <w:spacing w:val="-1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paru</w:t>
      </w:r>
      <w:r>
        <w:rPr>
          <w:spacing w:val="-3"/>
          <w:sz w:val="22"/>
        </w:rPr>
        <w:t xml:space="preserve"> </w:t>
      </w:r>
      <w:r>
        <w:rPr>
          <w:sz w:val="22"/>
        </w:rPr>
        <w:t>ili</w:t>
      </w:r>
      <w:r>
        <w:rPr>
          <w:spacing w:val="-4"/>
          <w:sz w:val="22"/>
        </w:rPr>
        <w:t xml:space="preserve"> </w:t>
      </w:r>
      <w:r>
        <w:rPr>
          <w:sz w:val="22"/>
        </w:rPr>
        <w:t>skupini</w:t>
      </w:r>
      <w:r>
        <w:rPr>
          <w:spacing w:val="-1"/>
          <w:sz w:val="22"/>
        </w:rPr>
        <w:t xml:space="preserve"> </w:t>
      </w:r>
      <w:r>
        <w:rPr>
          <w:sz w:val="22"/>
        </w:rPr>
        <w:t>prema</w:t>
      </w:r>
      <w:r>
        <w:rPr>
          <w:spacing w:val="-4"/>
          <w:sz w:val="22"/>
        </w:rPr>
        <w:t xml:space="preserve"> </w:t>
      </w:r>
      <w:r>
        <w:rPr>
          <w:sz w:val="22"/>
        </w:rPr>
        <w:t>uputama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119" w:right="6980" w:hanging="0"/>
        <w:jc w:val="left"/>
        <w:rPr>
          <w:b/>
          <w:b/>
          <w:sz w:val="22"/>
        </w:rPr>
      </w:pPr>
      <w:r>
        <w:rPr>
          <w:sz w:val="22"/>
        </w:rPr>
        <w:t>formuliranje odgovora na pitanja</w:t>
      </w:r>
      <w:r>
        <w:rPr>
          <w:spacing w:val="-47"/>
          <w:sz w:val="22"/>
        </w:rPr>
        <w:t xml:space="preserve"> </w:t>
      </w:r>
      <w:r>
        <w:rPr>
          <w:sz w:val="22"/>
        </w:rPr>
        <w:t>Element</w:t>
      </w:r>
      <w:r>
        <w:rPr>
          <w:spacing w:val="-3"/>
          <w:sz w:val="22"/>
        </w:rPr>
        <w:t xml:space="preserve"> </w:t>
      </w:r>
      <w:r>
        <w:rPr>
          <w:sz w:val="22"/>
        </w:rPr>
        <w:t>ocjenjivanja: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PISANJE</w:t>
      </w:r>
    </w:p>
    <w:p>
      <w:pPr>
        <w:pStyle w:val="Tijeloteksta"/>
        <w:rPr/>
      </w:pPr>
      <w:r>
        <w:rPr/>
        <w:t>Vrednovanjem</w:t>
      </w:r>
      <w:r>
        <w:rPr>
          <w:spacing w:val="-4"/>
        </w:rPr>
        <w:t xml:space="preserve"> </w:t>
      </w:r>
      <w:r>
        <w:rPr/>
        <w:t>čitanja</w:t>
      </w:r>
      <w:r>
        <w:rPr>
          <w:spacing w:val="-5"/>
        </w:rPr>
        <w:t xml:space="preserve"> </w:t>
      </w:r>
      <w:r>
        <w:rPr/>
        <w:t>s</w:t>
      </w:r>
      <w:r>
        <w:rPr>
          <w:spacing w:val="-1"/>
        </w:rPr>
        <w:t xml:space="preserve"> </w:t>
      </w:r>
      <w:r>
        <w:rPr/>
        <w:t>razumijevanjem</w:t>
      </w:r>
      <w:r>
        <w:rPr>
          <w:spacing w:val="-1"/>
        </w:rPr>
        <w:t xml:space="preserve"> </w:t>
      </w:r>
      <w:r>
        <w:rPr/>
        <w:t>provjerava</w:t>
      </w:r>
      <w:r>
        <w:rPr>
          <w:spacing w:val="-5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ostvarenost</w:t>
      </w:r>
      <w:r>
        <w:rPr>
          <w:spacing w:val="-4"/>
        </w:rPr>
        <w:t xml:space="preserve"> </w:t>
      </w:r>
      <w:r>
        <w:rPr/>
        <w:t>ishoda:</w:t>
      </w:r>
    </w:p>
    <w:p>
      <w:pPr>
        <w:pStyle w:val="Tijeloteksta"/>
        <w:rPr/>
      </w:pPr>
      <w:r>
        <w:rPr/>
        <w:t>OŠ</w:t>
      </w:r>
      <w:r>
        <w:rPr>
          <w:spacing w:val="-2"/>
        </w:rPr>
        <w:t xml:space="preserve"> </w:t>
      </w:r>
      <w:r>
        <w:rPr/>
        <w:t>(1)</w:t>
      </w:r>
      <w:r>
        <w:rPr>
          <w:spacing w:val="-3"/>
        </w:rPr>
        <w:t xml:space="preserve"> </w:t>
      </w:r>
      <w:r>
        <w:rPr/>
        <w:t>EJ</w:t>
      </w:r>
      <w:r>
        <w:rPr>
          <w:spacing w:val="-2"/>
        </w:rPr>
        <w:t xml:space="preserve"> </w:t>
      </w:r>
      <w:r>
        <w:rPr/>
        <w:t>A.5.6.</w:t>
      </w:r>
      <w:r>
        <w:rPr>
          <w:spacing w:val="-3"/>
        </w:rPr>
        <w:t xml:space="preserve"> </w:t>
      </w:r>
      <w:r>
        <w:rPr/>
        <w:t>Učenik</w:t>
      </w:r>
      <w:r>
        <w:rPr>
          <w:spacing w:val="-1"/>
        </w:rPr>
        <w:t xml:space="preserve"> </w:t>
      </w:r>
      <w:r>
        <w:rPr/>
        <w:t>zapisuje</w:t>
      </w:r>
      <w:r>
        <w:rPr>
          <w:spacing w:val="-1"/>
        </w:rPr>
        <w:t xml:space="preserve"> </w:t>
      </w:r>
      <w:r>
        <w:rPr/>
        <w:t>jednostavne</w:t>
      </w:r>
      <w:r>
        <w:rPr>
          <w:spacing w:val="-1"/>
        </w:rPr>
        <w:t xml:space="preserve"> </w:t>
      </w:r>
      <w:r>
        <w:rPr/>
        <w:t>učestale</w:t>
      </w:r>
      <w:r>
        <w:rPr>
          <w:spacing w:val="-5"/>
        </w:rPr>
        <w:t xml:space="preserve"> </w:t>
      </w:r>
      <w:r>
        <w:rPr/>
        <w:t>izgovorene</w:t>
      </w:r>
      <w:r>
        <w:rPr>
          <w:spacing w:val="-4"/>
        </w:rPr>
        <w:t xml:space="preserve"> </w:t>
      </w:r>
      <w:r>
        <w:rPr/>
        <w:t>riječi.</w:t>
      </w:r>
    </w:p>
    <w:p>
      <w:pPr>
        <w:pStyle w:val="Tijeloteksta"/>
        <w:ind w:left="119" w:right="773" w:hanging="0"/>
        <w:rPr/>
      </w:pPr>
      <w:r>
        <w:rPr/>
        <w:t>OŠ (1) EJ A.5.7. Učenik piše kratak i jednostavan tekst poznate tematike koristeći se vrlo jednostavnim jezičnim</w:t>
      </w:r>
      <w:r>
        <w:rPr>
          <w:spacing w:val="-47"/>
        </w:rPr>
        <w:t xml:space="preserve"> </w:t>
      </w:r>
      <w:r>
        <w:rPr/>
        <w:t>strukturama</w:t>
      </w:r>
      <w:r>
        <w:rPr>
          <w:spacing w:val="-1"/>
        </w:rPr>
        <w:t xml:space="preserve"> </w:t>
      </w:r>
      <w:r>
        <w:rPr/>
        <w:t>i razlikujući</w:t>
      </w:r>
      <w:r>
        <w:rPr>
          <w:spacing w:val="-3"/>
        </w:rPr>
        <w:t xml:space="preserve"> </w:t>
      </w:r>
      <w:r>
        <w:rPr/>
        <w:t>upotrebu</w:t>
      </w:r>
      <w:r>
        <w:rPr>
          <w:spacing w:val="-3"/>
        </w:rPr>
        <w:t xml:space="preserve"> </w:t>
      </w:r>
      <w:r>
        <w:rPr/>
        <w:t>osnovnih</w:t>
      </w:r>
      <w:r>
        <w:rPr>
          <w:spacing w:val="-1"/>
        </w:rPr>
        <w:t xml:space="preserve"> </w:t>
      </w:r>
      <w:r>
        <w:rPr/>
        <w:t>pravopisnih</w:t>
      </w:r>
      <w:r>
        <w:rPr>
          <w:spacing w:val="-1"/>
        </w:rPr>
        <w:t xml:space="preserve"> </w:t>
      </w:r>
      <w:r>
        <w:rPr/>
        <w:t>znakova.</w:t>
      </w:r>
    </w:p>
    <w:p>
      <w:pPr>
        <w:pStyle w:val="Tijeloteksta"/>
        <w:spacing w:lineRule="exact" w:line="267"/>
        <w:rPr/>
      </w:pPr>
      <w:r>
        <w:rPr/>
        <w:t>Načini</w:t>
      </w:r>
      <w:r>
        <w:rPr>
          <w:spacing w:val="-2"/>
        </w:rPr>
        <w:t xml:space="preserve"> </w:t>
      </w:r>
      <w:r>
        <w:rPr/>
        <w:t>provjere: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1" w:after="0"/>
        <w:ind w:left="990" w:right="0" w:hanging="872"/>
        <w:jc w:val="left"/>
        <w:rPr>
          <w:sz w:val="22"/>
        </w:rPr>
      </w:pPr>
      <w:r>
        <w:rPr>
          <w:sz w:val="22"/>
        </w:rPr>
        <w:t>prepisivanje</w:t>
      </w:r>
      <w:r>
        <w:rPr>
          <w:spacing w:val="-3"/>
          <w:sz w:val="22"/>
        </w:rPr>
        <w:t xml:space="preserve"> </w:t>
      </w:r>
      <w:r>
        <w:rPr>
          <w:sz w:val="22"/>
        </w:rPr>
        <w:t>riječi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rečenica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njihovo</w:t>
      </w:r>
      <w:r>
        <w:rPr>
          <w:spacing w:val="-4"/>
          <w:sz w:val="22"/>
        </w:rPr>
        <w:t xml:space="preserve"> </w:t>
      </w:r>
      <w:r>
        <w:rPr>
          <w:sz w:val="22"/>
        </w:rPr>
        <w:t>umetanje</w:t>
      </w:r>
      <w:r>
        <w:rPr>
          <w:spacing w:val="-4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tekst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pismeno</w:t>
      </w:r>
      <w:r>
        <w:rPr>
          <w:spacing w:val="-4"/>
          <w:sz w:val="22"/>
        </w:rPr>
        <w:t xml:space="preserve"> </w:t>
      </w:r>
      <w:r>
        <w:rPr>
          <w:sz w:val="22"/>
        </w:rPr>
        <w:t>odgovaranje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pitanja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pisanje</w:t>
      </w:r>
      <w:r>
        <w:rPr>
          <w:spacing w:val="-3"/>
          <w:sz w:val="22"/>
        </w:rPr>
        <w:t xml:space="preserve"> </w:t>
      </w:r>
      <w:r>
        <w:rPr>
          <w:sz w:val="22"/>
        </w:rPr>
        <w:t>kratkog</w:t>
      </w:r>
      <w:r>
        <w:rPr>
          <w:spacing w:val="-3"/>
          <w:sz w:val="22"/>
        </w:rPr>
        <w:t xml:space="preserve"> </w:t>
      </w:r>
      <w:r>
        <w:rPr>
          <w:sz w:val="22"/>
        </w:rPr>
        <w:t>teksta</w:t>
      </w:r>
      <w:r>
        <w:rPr>
          <w:spacing w:val="-1"/>
          <w:sz w:val="22"/>
        </w:rPr>
        <w:t xml:space="preserve"> </w:t>
      </w:r>
      <w:r>
        <w:rPr>
          <w:sz w:val="22"/>
        </w:rPr>
        <w:t>prema</w:t>
      </w:r>
      <w:r>
        <w:rPr>
          <w:spacing w:val="-3"/>
          <w:sz w:val="22"/>
        </w:rPr>
        <w:t xml:space="preserve"> </w:t>
      </w:r>
      <w:r>
        <w:rPr>
          <w:sz w:val="22"/>
        </w:rPr>
        <w:t>predlošku</w:t>
      </w:r>
      <w:r>
        <w:rPr>
          <w:spacing w:val="-1"/>
          <w:sz w:val="22"/>
        </w:rPr>
        <w:t xml:space="preserve"> </w:t>
      </w:r>
      <w:r>
        <w:rPr>
          <w:sz w:val="22"/>
        </w:rPr>
        <w:t>uz</w:t>
      </w:r>
      <w:r>
        <w:rPr>
          <w:spacing w:val="-2"/>
          <w:sz w:val="22"/>
        </w:rPr>
        <w:t xml:space="preserve"> </w:t>
      </w:r>
      <w:r>
        <w:rPr>
          <w:sz w:val="22"/>
        </w:rPr>
        <w:t>izmjenu</w:t>
      </w:r>
      <w:r>
        <w:rPr>
          <w:spacing w:val="-4"/>
          <w:sz w:val="22"/>
        </w:rPr>
        <w:t xml:space="preserve"> </w:t>
      </w:r>
      <w:r>
        <w:rPr>
          <w:sz w:val="22"/>
        </w:rPr>
        <w:t>elemenata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0" w:after="0"/>
        <w:ind w:left="990" w:right="0" w:hanging="872"/>
        <w:jc w:val="left"/>
        <w:rPr>
          <w:sz w:val="22"/>
        </w:rPr>
      </w:pPr>
      <w:r>
        <w:rPr>
          <w:sz w:val="22"/>
        </w:rPr>
        <w:t>pisanje</w:t>
      </w:r>
      <w:r>
        <w:rPr>
          <w:spacing w:val="-3"/>
          <w:sz w:val="22"/>
        </w:rPr>
        <w:t xml:space="preserve"> </w:t>
      </w:r>
      <w:r>
        <w:rPr>
          <w:sz w:val="22"/>
        </w:rPr>
        <w:t>kratkog</w:t>
      </w:r>
      <w:r>
        <w:rPr>
          <w:spacing w:val="-3"/>
          <w:sz w:val="22"/>
        </w:rPr>
        <w:t xml:space="preserve"> </w:t>
      </w:r>
      <w:r>
        <w:rPr>
          <w:sz w:val="22"/>
        </w:rPr>
        <w:t>teksta</w:t>
      </w:r>
      <w:r>
        <w:rPr>
          <w:spacing w:val="-2"/>
          <w:sz w:val="22"/>
        </w:rPr>
        <w:t xml:space="preserve"> </w:t>
      </w:r>
      <w:r>
        <w:rPr>
          <w:sz w:val="22"/>
        </w:rPr>
        <w:t>vođenog</w:t>
      </w:r>
      <w:r>
        <w:rPr>
          <w:spacing w:val="-1"/>
          <w:sz w:val="22"/>
        </w:rPr>
        <w:t xml:space="preserve"> </w:t>
      </w:r>
      <w:r>
        <w:rPr>
          <w:sz w:val="22"/>
        </w:rPr>
        <w:t>pitanjima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0" w:leader="none"/>
          <w:tab w:val="left" w:pos="991" w:leader="none"/>
        </w:tabs>
        <w:spacing w:lineRule="auto" w:line="240" w:before="1" w:after="0"/>
        <w:ind w:left="990" w:right="0" w:hanging="872"/>
        <w:jc w:val="left"/>
        <w:rPr>
          <w:sz w:val="22"/>
        </w:rPr>
      </w:pPr>
      <w:r>
        <w:rPr>
          <w:sz w:val="22"/>
        </w:rPr>
        <w:t>diktat</w:t>
      </w:r>
      <w:r>
        <w:rPr>
          <w:spacing w:val="-3"/>
          <w:sz w:val="22"/>
        </w:rPr>
        <w:t xml:space="preserve"> </w:t>
      </w:r>
      <w:r>
        <w:rPr>
          <w:sz w:val="22"/>
        </w:rPr>
        <w:t>(samo</w:t>
      </w:r>
      <w:r>
        <w:rPr>
          <w:spacing w:val="-1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formativno</w:t>
      </w:r>
      <w:r>
        <w:rPr>
          <w:spacing w:val="-3"/>
          <w:sz w:val="22"/>
        </w:rPr>
        <w:t xml:space="preserve"> </w:t>
      </w:r>
      <w:r>
        <w:rPr>
          <w:sz w:val="22"/>
        </w:rPr>
        <w:t>vrednuje</w:t>
      </w:r>
      <w:r>
        <w:rPr>
          <w:spacing w:val="-5"/>
          <w:sz w:val="22"/>
        </w:rPr>
        <w:t xml:space="preserve"> </w:t>
      </w:r>
      <w:r>
        <w:rPr>
          <w:sz w:val="22"/>
        </w:rPr>
        <w:t>kroz</w:t>
      </w:r>
      <w:r>
        <w:rPr>
          <w:spacing w:val="-3"/>
          <w:sz w:val="22"/>
        </w:rPr>
        <w:t xml:space="preserve"> </w:t>
      </w:r>
      <w:r>
        <w:rPr>
          <w:sz w:val="22"/>
        </w:rPr>
        <w:t>bilješke</w:t>
      </w:r>
      <w:r>
        <w:rPr>
          <w:spacing w:val="-4"/>
          <w:sz w:val="22"/>
        </w:rPr>
        <w:t xml:space="preserve"> </w:t>
      </w:r>
      <w:r>
        <w:rPr>
          <w:sz w:val="22"/>
        </w:rPr>
        <w:t>učitelja)</w:t>
      </w:r>
    </w:p>
    <w:p>
      <w:pPr>
        <w:pStyle w:val="Tijeloteksta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40" w:leader="none"/>
        </w:tabs>
        <w:spacing w:lineRule="auto" w:line="240" w:before="0" w:after="0"/>
        <w:ind w:left="457" w:right="0" w:hanging="0"/>
        <w:jc w:val="left"/>
        <w:rPr>
          <w:b/>
          <w:b/>
          <w:sz w:val="22"/>
        </w:rPr>
      </w:pPr>
      <w:r>
        <w:rPr>
          <w:sz w:val="20"/>
        </w:rPr>
      </w:r>
    </w:p>
    <w:p>
      <w:pPr>
        <w:pStyle w:val="Tijeloteksta"/>
        <w:spacing w:before="8" w:after="0"/>
        <w:ind w:left="0" w:right="0" w:hanging="0"/>
        <w:rPr>
          <w:sz w:val="11"/>
        </w:rPr>
      </w:pPr>
      <w:r>
        <w:rPr>
          <w:sz w:val="11"/>
        </w:rPr>
      </w:r>
    </w:p>
    <w:tbl>
      <w:tblPr>
        <w:tblW w:w="10319" w:type="dxa"/>
        <w:jc w:val="left"/>
        <w:tblInd w:w="23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11"/>
        <w:gridCol w:w="2331"/>
        <w:gridCol w:w="2336"/>
        <w:gridCol w:w="2326"/>
        <w:gridCol w:w="2315"/>
      </w:tblGrid>
      <w:tr>
        <w:trPr>
          <w:trHeight w:val="486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spacing w:lineRule="exact" w:line="226" w:before="15" w:after="0"/>
              <w:ind w:left="501" w:right="480" w:firstLine="264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Slušanje 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razumijevanjem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spacing w:before="121" w:after="0"/>
              <w:ind w:left="130" w:right="0" w:hanging="0"/>
              <w:rPr>
                <w:b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Čitanje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razumijevanjem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spacing w:before="121" w:after="0"/>
              <w:ind w:left="73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Govorenje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spacing w:before="121" w:after="0"/>
              <w:ind w:left="840" w:right="82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Pisanje</w:t>
            </w:r>
          </w:p>
        </w:tc>
      </w:tr>
      <w:tr>
        <w:trPr>
          <w:trHeight w:val="2418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93" w:right="6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odličan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10" w:hanging="0"/>
              <w:rPr>
                <w:sz w:val="22"/>
              </w:rPr>
            </w:pPr>
            <w:r>
              <w:rPr>
                <w:sz w:val="22"/>
              </w:rPr>
              <w:t>Učenik u gotovo svim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aktivnostima pokazuje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razumijevanje kratkog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jednostavnog teksta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  <w:p>
            <w:pPr>
              <w:pStyle w:val="TableParagraph"/>
              <w:ind w:left="112" w:right="223" w:hanging="0"/>
              <w:rPr>
                <w:sz w:val="22"/>
              </w:rPr>
            </w:pPr>
            <w:r>
              <w:rPr>
                <w:sz w:val="22"/>
              </w:rPr>
              <w:t>Uočava ključne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informacije i povezuje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ih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 primjerima.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3" w:right="114" w:hanging="0"/>
              <w:rPr>
                <w:sz w:val="22"/>
              </w:rPr>
            </w:pPr>
            <w:r>
              <w:rPr>
                <w:sz w:val="22"/>
              </w:rPr>
              <w:t>Učenik u gotovo svim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aktivnostima pokazuje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razumijevanje kratkog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jednostavnog teksta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  <w:p>
            <w:pPr>
              <w:pStyle w:val="TableParagraph"/>
              <w:ind w:left="113" w:right="292" w:hanging="0"/>
              <w:jc w:val="both"/>
              <w:rPr>
                <w:sz w:val="22"/>
              </w:rPr>
            </w:pPr>
            <w:r>
              <w:rPr>
                <w:sz w:val="22"/>
              </w:rPr>
              <w:t>Samostalno dolazi do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značenja novih riječi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fraza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logičkim</w:t>
            </w:r>
          </w:p>
          <w:p>
            <w:pPr>
              <w:pStyle w:val="TableParagraph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zaključivanjem.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3" w:right="123" w:hanging="0"/>
              <w:rPr>
                <w:sz w:val="22"/>
              </w:rPr>
            </w:pPr>
            <w:r>
              <w:rPr>
                <w:sz w:val="22"/>
              </w:rPr>
              <w:t>Učenik samostalno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govori jednostavan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tekst poznate tematike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na temelju predloška.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 potpunosti usvojio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obrađeni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vokabular.</w:t>
            </w:r>
          </w:p>
          <w:p>
            <w:pPr>
              <w:pStyle w:val="TableParagraph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Točno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potpunim</w:t>
            </w:r>
          </w:p>
          <w:p>
            <w:pPr>
              <w:pStyle w:val="TableParagraph"/>
              <w:spacing w:lineRule="exact" w:line="260"/>
              <w:ind w:left="113" w:right="167" w:hanging="0"/>
              <w:rPr>
                <w:sz w:val="22"/>
              </w:rPr>
            </w:pPr>
            <w:r>
              <w:rPr>
                <w:sz w:val="22"/>
              </w:rPr>
              <w:t>odgovorima odgovara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postavljena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pitanja.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304" w:hanging="0"/>
              <w:rPr>
                <w:sz w:val="22"/>
              </w:rPr>
            </w:pPr>
            <w:r>
              <w:rPr>
                <w:sz w:val="22"/>
              </w:rPr>
              <w:t>Učenik samostalno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zapisuje sve učestale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izgovorene riječi.</w:t>
            </w:r>
          </w:p>
          <w:p>
            <w:pPr>
              <w:pStyle w:val="TableParagraph"/>
              <w:ind w:left="115" w:right="101" w:hanging="0"/>
              <w:rPr>
                <w:sz w:val="22"/>
              </w:rPr>
            </w:pPr>
            <w:r>
              <w:rPr>
                <w:sz w:val="22"/>
              </w:rPr>
              <w:t>Samostalno oblikuje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kratak i jednostavan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tekst poznate tematike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na temelju predloška.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Kreativno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izražava.</w:t>
            </w:r>
          </w:p>
        </w:tc>
      </w:tr>
      <w:tr>
        <w:trPr>
          <w:trHeight w:val="2952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8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240" w:right="206" w:firstLine="9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vrlo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dobar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10" w:hanging="0"/>
              <w:rPr>
                <w:sz w:val="22"/>
              </w:rPr>
            </w:pPr>
            <w:r>
              <w:rPr>
                <w:sz w:val="22"/>
              </w:rPr>
              <w:t>Učenik uz povremenu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pomoć pokazuje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razumijevanje kratkog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jednostavnog teksta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  <w:p>
            <w:pPr>
              <w:pStyle w:val="TableParagraph"/>
              <w:spacing w:lineRule="exact" w:line="266" w:before="3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Navodi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ključnu</w:t>
            </w:r>
          </w:p>
          <w:p>
            <w:pPr>
              <w:pStyle w:val="TableParagraph"/>
              <w:ind w:left="112" w:right="75" w:hanging="0"/>
              <w:rPr>
                <w:sz w:val="22"/>
              </w:rPr>
            </w:pPr>
            <w:r>
              <w:rPr>
                <w:sz w:val="22"/>
              </w:rPr>
              <w:t>informaciju. Uz pomoć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nastavnika odgovara 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postavljena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pitanja.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3" w:right="114" w:hanging="0"/>
              <w:rPr>
                <w:sz w:val="22"/>
              </w:rPr>
            </w:pPr>
            <w:r>
              <w:rPr>
                <w:sz w:val="22"/>
              </w:rPr>
              <w:t>Učenik uz povremenu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pomoć pokazuje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razumijevanje kratkog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jednostavnog teksta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  <w:p>
            <w:pPr>
              <w:pStyle w:val="TableParagraph"/>
              <w:ind w:left="113" w:right="739" w:hanging="0"/>
              <w:rPr>
                <w:sz w:val="22"/>
              </w:rPr>
            </w:pPr>
            <w:r>
              <w:rPr>
                <w:sz w:val="22"/>
              </w:rPr>
              <w:t>Razumije glavnu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poruku teksta.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Eventualne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greške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brzo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ispravlja.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3" w:right="237" w:hanging="0"/>
              <w:rPr>
                <w:sz w:val="22"/>
              </w:rPr>
            </w:pPr>
            <w:r>
              <w:rPr>
                <w:sz w:val="22"/>
              </w:rPr>
              <w:t>Učenik uz povremenu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pomoć govori kratak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jednostavan tekst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 tematike 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temelju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predloška.</w:t>
            </w:r>
          </w:p>
          <w:p>
            <w:pPr>
              <w:pStyle w:val="TableParagraph"/>
              <w:ind w:left="113" w:right="191" w:hanging="0"/>
              <w:rPr>
                <w:sz w:val="22"/>
              </w:rPr>
            </w:pPr>
            <w:r>
              <w:rPr>
                <w:sz w:val="22"/>
              </w:rPr>
              <w:t>Većinom je usvojio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obrađeni vokabular.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Većinom točno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potpunim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odgovorima</w:t>
            </w:r>
          </w:p>
          <w:p>
            <w:pPr>
              <w:pStyle w:val="TableParagraph"/>
              <w:spacing w:lineRule="exact" w:line="260"/>
              <w:ind w:left="113" w:right="438" w:hanging="0"/>
              <w:rPr>
                <w:sz w:val="22"/>
              </w:rPr>
            </w:pPr>
            <w:r>
              <w:rPr>
                <w:sz w:val="22"/>
              </w:rPr>
              <w:t>odgovara 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postavljena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pitanja.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142" w:hanging="0"/>
              <w:rPr>
                <w:sz w:val="22"/>
              </w:rPr>
            </w:pPr>
            <w:r>
              <w:rPr>
                <w:sz w:val="22"/>
              </w:rPr>
              <w:t>Učenik uz povremenu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pomoć zapisuje većinu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učestalih riječi. Uz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povremenu pomoć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oblikuje pisani kratak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jednostavan tekst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tematike na</w:t>
            </w:r>
          </w:p>
          <w:p>
            <w:pPr>
              <w:pStyle w:val="TableParagraph"/>
              <w:ind w:left="115" w:right="335" w:hanging="0"/>
              <w:rPr>
                <w:sz w:val="22"/>
              </w:rPr>
            </w:pPr>
            <w:r>
              <w:rPr>
                <w:sz w:val="22"/>
              </w:rPr>
              <w:t>temelju predloška.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Primjenjuje osnovna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pravopisna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pravila.</w:t>
            </w:r>
          </w:p>
        </w:tc>
      </w:tr>
      <w:tr>
        <w:trPr>
          <w:trHeight w:val="2692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10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85" w:right="7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dobar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84" w:hanging="0"/>
              <w:rPr>
                <w:sz w:val="22"/>
              </w:rPr>
            </w:pPr>
            <w:r>
              <w:rPr>
                <w:sz w:val="22"/>
              </w:rPr>
              <w:t>Učenik uz čestu pomoć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pokazuje razumijevanje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kratkog i jednostavnog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teksta poznate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tematike. Navodi</w:t>
            </w:r>
          </w:p>
          <w:p>
            <w:pPr>
              <w:pStyle w:val="TableParagraph"/>
              <w:spacing w:before="1" w:after="0"/>
              <w:ind w:left="112" w:right="146" w:hanging="0"/>
              <w:rPr>
                <w:sz w:val="22"/>
              </w:rPr>
            </w:pPr>
            <w:r>
              <w:rPr>
                <w:sz w:val="22"/>
              </w:rPr>
              <w:t>ključnu informaciju. Uz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pomoć učitelja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odgovara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djelomično</w:t>
            </w:r>
          </w:p>
          <w:p>
            <w:pPr>
              <w:pStyle w:val="TableParagraph"/>
              <w:spacing w:lineRule="exact" w:line="256" w:before="5" w:after="0"/>
              <w:ind w:left="112" w:right="342" w:hanging="0"/>
              <w:rPr>
                <w:sz w:val="22"/>
              </w:rPr>
            </w:pPr>
            <w:r>
              <w:rPr>
                <w:sz w:val="22"/>
              </w:rPr>
              <w:t>točno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postavljena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pitanja.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3" w:right="88" w:hanging="0"/>
              <w:rPr>
                <w:sz w:val="22"/>
              </w:rPr>
            </w:pPr>
            <w:r>
              <w:rPr>
                <w:sz w:val="22"/>
              </w:rPr>
              <w:t>Učenik uz čestu pomoć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pokazuje razumijevanje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kratkog i jednostavnog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teksta poznate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tematike. Glavnu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poruku teksta razumije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samo djelomično.</w:t>
            </w:r>
          </w:p>
          <w:p>
            <w:pPr>
              <w:pStyle w:val="TableParagraph"/>
              <w:spacing w:lineRule="exact" w:line="265" w:before="6" w:after="0"/>
              <w:rPr>
                <w:sz w:val="22"/>
              </w:rPr>
            </w:pPr>
            <w:r>
              <w:rPr>
                <w:sz w:val="22"/>
              </w:rPr>
              <w:t>Greške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sam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teško</w:t>
            </w:r>
          </w:p>
          <w:p>
            <w:pPr>
              <w:pStyle w:val="TableParagraph"/>
              <w:spacing w:lineRule="exact" w:line="265"/>
              <w:rPr>
                <w:sz w:val="22"/>
              </w:rPr>
            </w:pPr>
            <w:r>
              <w:rPr>
                <w:sz w:val="22"/>
              </w:rPr>
              <w:t>ispravlja.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3" w:right="127" w:hanging="0"/>
              <w:rPr>
                <w:sz w:val="22"/>
              </w:rPr>
            </w:pPr>
            <w:r>
              <w:rPr>
                <w:sz w:val="22"/>
              </w:rPr>
              <w:t>Učenik uz čestu pomoć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govori kratak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jednostavan tekst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tematike na</w:t>
            </w:r>
          </w:p>
          <w:p>
            <w:pPr>
              <w:pStyle w:val="TableParagraph"/>
              <w:spacing w:lineRule="auto" w:line="235" w:before="3" w:after="0"/>
              <w:ind w:left="113" w:right="123" w:hanging="0"/>
              <w:rPr>
                <w:sz w:val="22"/>
              </w:rPr>
            </w:pPr>
            <w:r>
              <w:rPr>
                <w:sz w:val="22"/>
              </w:rPr>
              <w:t>temelju predloška. Uz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čestu pomoć ispravlja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svoj govor. Vokabular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je skroman. Izražava se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uglavnom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poticaj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uz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dosta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pogrešaka.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uz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čestu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  <w:p>
            <w:pPr>
              <w:pStyle w:val="TableParagraph"/>
              <w:spacing w:before="1" w:after="0"/>
              <w:ind w:left="115" w:right="169" w:hanging="0"/>
              <w:rPr>
                <w:sz w:val="22"/>
              </w:rPr>
            </w:pPr>
            <w:r>
              <w:rPr>
                <w:sz w:val="22"/>
              </w:rPr>
              <w:t>zapisuje dio učestalih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riječi. Uz čestu pomoć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oblikuje pisani kratak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jednostavan tekst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tematike na</w:t>
            </w:r>
          </w:p>
          <w:p>
            <w:pPr>
              <w:pStyle w:val="TableParagraph"/>
              <w:spacing w:lineRule="auto" w:line="240" w:before="1" w:after="0"/>
              <w:ind w:left="115" w:right="384" w:hanging="0"/>
              <w:rPr>
                <w:sz w:val="22"/>
              </w:rPr>
            </w:pPr>
            <w:r>
              <w:rPr>
                <w:sz w:val="22"/>
              </w:rPr>
              <w:t>temelju predloška.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Primjenjuje samo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osnovna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pravopisna</w:t>
            </w:r>
          </w:p>
          <w:p>
            <w:pPr>
              <w:pStyle w:val="TableParagraph"/>
              <w:spacing w:lineRule="exact" w:line="247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pravila.</w:t>
            </w:r>
          </w:p>
        </w:tc>
      </w:tr>
      <w:tr>
        <w:trPr>
          <w:trHeight w:val="2956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5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dovoljan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125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uz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stalnu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pomoć pokazuje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razumijevanje kratkog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jednostavnog teksta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 tematike. Uz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pomoć nastavnika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odgovara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djelomično</w:t>
            </w:r>
          </w:p>
          <w:p>
            <w:pPr>
              <w:pStyle w:val="TableParagraph"/>
              <w:ind w:left="112" w:right="694" w:hanging="0"/>
              <w:rPr>
                <w:sz w:val="22"/>
              </w:rPr>
            </w:pPr>
            <w:r>
              <w:rPr>
                <w:sz w:val="22"/>
              </w:rPr>
              <w:t>točno koristeći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uglavnom kratke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odgovore.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3" w:right="129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uz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stalnu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pomoć pokazuje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razumijevanje kratkog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jednostavnog teksta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tematike.</w:t>
            </w:r>
          </w:p>
          <w:p>
            <w:pPr>
              <w:pStyle w:val="TableParagraph"/>
              <w:spacing w:lineRule="exact" w:line="265" w:before="5" w:after="0"/>
              <w:rPr>
                <w:sz w:val="22"/>
              </w:rPr>
            </w:pPr>
            <w:r>
              <w:rPr>
                <w:sz w:val="22"/>
              </w:rPr>
              <w:t>Greške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ispravlja</w:t>
            </w:r>
          </w:p>
          <w:p>
            <w:pPr>
              <w:pStyle w:val="TableParagraph"/>
              <w:spacing w:lineRule="exact" w:line="265"/>
              <w:rPr>
                <w:sz w:val="22"/>
              </w:rPr>
            </w:pPr>
            <w:r>
              <w:rPr>
                <w:sz w:val="22"/>
              </w:rPr>
              <w:t>isključivo uz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pomoć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učitelja.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Glavnu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poruku</w:t>
            </w:r>
          </w:p>
          <w:p>
            <w:pPr>
              <w:pStyle w:val="TableParagraph"/>
              <w:spacing w:before="1" w:after="0"/>
              <w:rPr>
                <w:sz w:val="22"/>
              </w:rPr>
            </w:pPr>
            <w:r>
              <w:rPr>
                <w:sz w:val="22"/>
              </w:rPr>
              <w:t>teksta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razumije</w:t>
            </w:r>
          </w:p>
          <w:p>
            <w:pPr>
              <w:pStyle w:val="TableParagraph"/>
              <w:spacing w:lineRule="atLeast" w:line="270"/>
              <w:ind w:left="113" w:right="1112" w:hanging="0"/>
              <w:rPr>
                <w:sz w:val="22"/>
              </w:rPr>
            </w:pPr>
            <w:r>
              <w:rPr>
                <w:sz w:val="22"/>
              </w:rPr>
              <w:t>isključivo uz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objašnjenja.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3" w:right="243" w:hanging="0"/>
              <w:rPr>
                <w:sz w:val="22"/>
              </w:rPr>
            </w:pPr>
            <w:r>
              <w:rPr>
                <w:sz w:val="22"/>
              </w:rPr>
              <w:t>Učenik uz stalnu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pomoć govori kratak 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jednostavan tekst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poznate tematike 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temelju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predloška.</w:t>
            </w:r>
          </w:p>
          <w:p>
            <w:pPr>
              <w:pStyle w:val="TableParagraph"/>
              <w:spacing w:lineRule="exact" w:line="265" w:before="5" w:after="0"/>
              <w:rPr>
                <w:sz w:val="22"/>
              </w:rPr>
            </w:pPr>
            <w:r>
              <w:rPr>
                <w:sz w:val="22"/>
              </w:rPr>
              <w:t>Usvojio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jako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malo</w:t>
            </w:r>
          </w:p>
          <w:p>
            <w:pPr>
              <w:pStyle w:val="TableParagraph"/>
              <w:ind w:left="113" w:right="108" w:hanging="0"/>
              <w:rPr>
                <w:sz w:val="22"/>
              </w:rPr>
            </w:pPr>
            <w:r>
              <w:rPr>
                <w:sz w:val="22"/>
              </w:rPr>
              <w:t>obrađenog vokabulara.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Ima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poteškoće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razumijevanju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pitanja.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5" w:right="272" w:hanging="0"/>
              <w:rPr>
                <w:sz w:val="22"/>
              </w:rPr>
            </w:pPr>
            <w:r>
              <w:rPr>
                <w:sz w:val="22"/>
              </w:rPr>
              <w:t>Učenik uz stalnu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pomoć zapisuje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jednostavne učestale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riječi. Primjenjuje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samo neka osnovna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pravopisna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pravila.</w:t>
            </w:r>
          </w:p>
        </w:tc>
      </w:tr>
    </w:tbl>
    <w:p>
      <w:pPr>
        <w:sectPr>
          <w:type w:val="nextPage"/>
          <w:pgSz w:w="11920" w:h="16850"/>
          <w:pgMar w:left="800" w:right="34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0" w:right="0" w:hanging="0"/>
        <w:jc w:val="left"/>
        <w:rPr/>
      </w:pPr>
      <w:r>
        <w:rPr>
          <w:b/>
          <w:sz w:val="24"/>
        </w:rPr>
        <w:t>Učenici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teškoćama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razvoju</w:t>
      </w:r>
    </w:p>
    <w:p>
      <w:pPr>
        <w:pStyle w:val="Tijeloteksta"/>
        <w:spacing w:before="4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jeloteksta"/>
        <w:ind w:left="119" w:right="309" w:hanging="0"/>
        <w:rPr/>
      </w:pPr>
      <w:r>
        <w:rPr/>
        <w:t>Sukladno Pravilniku o osnovnoškolskom odgoju i obrazovanju učenika s teškoćama u razvoju, učenik s teškoćama</w:t>
      </w:r>
      <w:r>
        <w:rPr>
          <w:spacing w:val="1"/>
        </w:rPr>
        <w:t xml:space="preserve"> </w:t>
      </w:r>
      <w:r>
        <w:rPr/>
        <w:t>svladava nastavni program prema utvrđenoj razini teškoće, odnosno prema redovitom nastavnom programu uz</w:t>
      </w:r>
      <w:r>
        <w:rPr>
          <w:spacing w:val="1"/>
        </w:rPr>
        <w:t xml:space="preserve"> </w:t>
      </w:r>
      <w:r>
        <w:rPr/>
        <w:t>individualizirane postupke ili prema redovitom programu uz prilagodbu sadržaja i individualizirane postupke, prema</w:t>
      </w:r>
      <w:r>
        <w:rPr>
          <w:spacing w:val="-47"/>
        </w:rPr>
        <w:t xml:space="preserve"> </w:t>
      </w:r>
      <w:r>
        <w:rPr/>
        <w:t>prilagođenom</w:t>
      </w:r>
      <w:r>
        <w:rPr>
          <w:spacing w:val="-4"/>
        </w:rPr>
        <w:t xml:space="preserve"> </w:t>
      </w:r>
      <w:r>
        <w:rPr/>
        <w:t>programu.</w:t>
      </w:r>
      <w:r>
        <w:rPr>
          <w:spacing w:val="-2"/>
        </w:rPr>
        <w:t xml:space="preserve"> </w:t>
      </w:r>
      <w:r>
        <w:rPr/>
        <w:t>Redoviti</w:t>
      </w:r>
      <w:r>
        <w:rPr>
          <w:spacing w:val="-1"/>
        </w:rPr>
        <w:t xml:space="preserve"> </w:t>
      </w:r>
      <w:r>
        <w:rPr/>
        <w:t>programu</w:t>
      </w:r>
      <w:r>
        <w:rPr>
          <w:spacing w:val="-2"/>
        </w:rPr>
        <w:t xml:space="preserve"> </w:t>
      </w:r>
      <w:r>
        <w:rPr/>
        <w:t>uz</w:t>
      </w:r>
      <w:r>
        <w:rPr>
          <w:spacing w:val="-3"/>
        </w:rPr>
        <w:t xml:space="preserve"> </w:t>
      </w:r>
      <w:r>
        <w:rPr/>
        <w:t>prilagodbu</w:t>
      </w:r>
      <w:r>
        <w:rPr>
          <w:spacing w:val="-2"/>
        </w:rPr>
        <w:t xml:space="preserve"> </w:t>
      </w:r>
      <w:r>
        <w:rPr/>
        <w:t>sadržaja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individualizirane</w:t>
      </w:r>
      <w:r>
        <w:rPr>
          <w:spacing w:val="-1"/>
        </w:rPr>
        <w:t xml:space="preserve"> </w:t>
      </w:r>
      <w:r>
        <w:rPr/>
        <w:t>postupke</w:t>
      </w:r>
      <w:r>
        <w:rPr>
          <w:spacing w:val="-1"/>
        </w:rPr>
        <w:t xml:space="preserve"> </w:t>
      </w:r>
      <w:r>
        <w:rPr/>
        <w:t>iz</w:t>
      </w:r>
      <w:r>
        <w:rPr>
          <w:spacing w:val="45"/>
        </w:rPr>
        <w:t xml:space="preserve"> </w:t>
      </w:r>
      <w:r>
        <w:rPr/>
        <w:t>članka</w:t>
      </w:r>
      <w:r>
        <w:rPr>
          <w:spacing w:val="-3"/>
        </w:rPr>
        <w:t xml:space="preserve"> </w:t>
      </w:r>
      <w:r>
        <w:rPr/>
        <w:t>4.</w:t>
      </w:r>
      <w:r>
        <w:rPr>
          <w:spacing w:val="-4"/>
        </w:rPr>
        <w:t xml:space="preserve"> </w:t>
      </w:r>
      <w:r>
        <w:rPr/>
        <w:t>ovog</w:t>
      </w:r>
    </w:p>
    <w:p>
      <w:pPr>
        <w:pStyle w:val="Tijeloteksta"/>
        <w:spacing w:before="2" w:after="0"/>
        <w:rPr/>
      </w:pPr>
      <w:r>
        <w:rPr/>
        <w:t>Pravilnika</w:t>
      </w:r>
      <w:r>
        <w:rPr>
          <w:spacing w:val="-5"/>
        </w:rPr>
        <w:t xml:space="preserve"> </w:t>
      </w:r>
      <w:r>
        <w:rPr/>
        <w:t>je</w:t>
      </w:r>
      <w:r>
        <w:rPr>
          <w:spacing w:val="-4"/>
        </w:rPr>
        <w:t xml:space="preserve"> </w:t>
      </w:r>
      <w:r>
        <w:rPr/>
        <w:t>program</w:t>
      </w:r>
      <w:r>
        <w:rPr>
          <w:spacing w:val="-1"/>
        </w:rPr>
        <w:t xml:space="preserve"> </w:t>
      </w:r>
      <w:r>
        <w:rPr/>
        <w:t>primjeren</w:t>
      </w:r>
      <w:r>
        <w:rPr>
          <w:spacing w:val="-4"/>
        </w:rPr>
        <w:t xml:space="preserve"> </w:t>
      </w:r>
      <w:r>
        <w:rPr/>
        <w:t>osnovnim</w:t>
      </w:r>
      <w:r>
        <w:rPr>
          <w:spacing w:val="-4"/>
        </w:rPr>
        <w:t xml:space="preserve"> </w:t>
      </w:r>
      <w:r>
        <w:rPr/>
        <w:t>karakteristikama</w:t>
      </w:r>
      <w:r>
        <w:rPr>
          <w:spacing w:val="-5"/>
        </w:rPr>
        <w:t xml:space="preserve"> </w:t>
      </w:r>
      <w:r>
        <w:rPr/>
        <w:t>teškoće</w:t>
      </w:r>
      <w:r>
        <w:rPr>
          <w:spacing w:val="-1"/>
        </w:rPr>
        <w:t xml:space="preserve"> </w:t>
      </w:r>
      <w:r>
        <w:rPr/>
        <w:t>u</w:t>
      </w:r>
      <w:r>
        <w:rPr>
          <w:spacing w:val="-3"/>
        </w:rPr>
        <w:t xml:space="preserve"> </w:t>
      </w:r>
      <w:r>
        <w:rPr/>
        <w:t>djeteta,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u</w:t>
      </w:r>
      <w:r>
        <w:rPr>
          <w:spacing w:val="-5"/>
        </w:rPr>
        <w:t xml:space="preserve"> </w:t>
      </w:r>
      <w:r>
        <w:rPr/>
        <w:t>pravilu</w:t>
      </w:r>
      <w:r>
        <w:rPr>
          <w:spacing w:val="-4"/>
        </w:rPr>
        <w:t xml:space="preserve"> </w:t>
      </w:r>
      <w:r>
        <w:rPr/>
        <w:t>pretpostavlja</w:t>
      </w:r>
      <w:r>
        <w:rPr>
          <w:spacing w:val="-5"/>
        </w:rPr>
        <w:t xml:space="preserve"> </w:t>
      </w:r>
      <w:r>
        <w:rPr/>
        <w:t>smanjivanje</w:t>
      </w:r>
    </w:p>
    <w:p>
      <w:pPr>
        <w:pStyle w:val="Tijeloteksta"/>
        <w:rPr/>
      </w:pPr>
      <w:r>
        <w:rPr/>
        <w:t>intenziteta</w:t>
      </w:r>
      <w:r>
        <w:rPr>
          <w:spacing w:val="-3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ekstenziteta</w:t>
      </w:r>
      <w:r>
        <w:rPr>
          <w:spacing w:val="-2"/>
        </w:rPr>
        <w:t xml:space="preserve"> </w:t>
      </w:r>
      <w:r>
        <w:rPr/>
        <w:t>pri</w:t>
      </w:r>
      <w:r>
        <w:rPr>
          <w:spacing w:val="-2"/>
        </w:rPr>
        <w:t xml:space="preserve"> </w:t>
      </w:r>
      <w:r>
        <w:rPr/>
        <w:t>izboru</w:t>
      </w:r>
      <w:r>
        <w:rPr>
          <w:spacing w:val="-3"/>
        </w:rPr>
        <w:t xml:space="preserve"> </w:t>
      </w:r>
      <w:r>
        <w:rPr/>
        <w:t>nastavnih</w:t>
      </w:r>
      <w:r>
        <w:rPr>
          <w:spacing w:val="-4"/>
        </w:rPr>
        <w:t xml:space="preserve"> </w:t>
      </w:r>
      <w:r>
        <w:rPr/>
        <w:t>sadržaja</w:t>
      </w:r>
      <w:r>
        <w:rPr>
          <w:spacing w:val="-5"/>
        </w:rPr>
        <w:t xml:space="preserve"> </w:t>
      </w:r>
      <w:r>
        <w:rPr/>
        <w:t>obogaćenih</w:t>
      </w:r>
      <w:r>
        <w:rPr>
          <w:spacing w:val="-3"/>
        </w:rPr>
        <w:t xml:space="preserve"> </w:t>
      </w:r>
      <w:r>
        <w:rPr/>
        <w:t>specifičnim</w:t>
      </w:r>
      <w:r>
        <w:rPr>
          <w:spacing w:val="45"/>
        </w:rPr>
        <w:t xml:space="preserve"> </w:t>
      </w:r>
      <w:r>
        <w:rPr/>
        <w:t>metodama,</w:t>
      </w:r>
      <w:r>
        <w:rPr>
          <w:spacing w:val="-5"/>
        </w:rPr>
        <w:t xml:space="preserve"> </w:t>
      </w:r>
      <w:r>
        <w:rPr/>
        <w:t>sredstvima</w:t>
      </w:r>
      <w:r>
        <w:rPr>
          <w:spacing w:val="-3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pomagalima.</w:t>
      </w:r>
    </w:p>
    <w:p>
      <w:pPr>
        <w:pStyle w:val="Tijeloteksta"/>
        <w:spacing w:before="3" w:after="0"/>
        <w:rPr/>
      </w:pPr>
      <w:r>
        <w:rPr/>
        <w:t>Ispitivanje,</w:t>
      </w:r>
      <w:r>
        <w:rPr>
          <w:spacing w:val="-4"/>
        </w:rPr>
        <w:t xml:space="preserve"> </w:t>
      </w:r>
      <w:r>
        <w:rPr/>
        <w:t>kao i</w:t>
      </w:r>
      <w:r>
        <w:rPr>
          <w:spacing w:val="-4"/>
        </w:rPr>
        <w:t xml:space="preserve"> </w:t>
      </w:r>
      <w:r>
        <w:rPr/>
        <w:t>ostali</w:t>
      </w:r>
      <w:r>
        <w:rPr>
          <w:spacing w:val="-1"/>
        </w:rPr>
        <w:t xml:space="preserve"> </w:t>
      </w:r>
      <w:r>
        <w:rPr/>
        <w:t>postupci,</w:t>
      </w:r>
      <w:r>
        <w:rPr>
          <w:spacing w:val="-2"/>
        </w:rPr>
        <w:t xml:space="preserve"> </w:t>
      </w:r>
      <w:r>
        <w:rPr/>
        <w:t>ovise</w:t>
      </w:r>
      <w:r>
        <w:rPr>
          <w:spacing w:val="-3"/>
        </w:rPr>
        <w:t xml:space="preserve"> </w:t>
      </w:r>
      <w:r>
        <w:rPr/>
        <w:t>o učenikovim</w:t>
      </w:r>
      <w:r>
        <w:rPr>
          <w:spacing w:val="-1"/>
        </w:rPr>
        <w:t xml:space="preserve"> </w:t>
      </w:r>
      <w:r>
        <w:rPr/>
        <w:t>sposobnostima</w:t>
      </w:r>
      <w:r>
        <w:rPr>
          <w:spacing w:val="-1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mogućnostima</w:t>
      </w:r>
      <w:r>
        <w:rPr>
          <w:spacing w:val="-1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mogućim</w:t>
      </w:r>
      <w:r>
        <w:rPr>
          <w:spacing w:val="-4"/>
        </w:rPr>
        <w:t xml:space="preserve"> </w:t>
      </w:r>
      <w:r>
        <w:rPr/>
        <w:t>načinima</w:t>
      </w:r>
    </w:p>
    <w:p>
      <w:pPr>
        <w:pStyle w:val="Tijeloteksta"/>
        <w:ind w:left="119" w:right="98" w:hanging="0"/>
        <w:jc w:val="both"/>
        <w:rPr/>
      </w:pPr>
      <w:r>
        <w:rPr/>
        <w:t>komuniciranja i izražavanja (usmeno, pismeno, izradom nekog rada i sl.). Načini i oblici provjeravanja bit će primjereni</w:t>
      </w:r>
      <w:r>
        <w:rPr>
          <w:spacing w:val="1"/>
        </w:rPr>
        <w:t xml:space="preserve"> </w:t>
      </w:r>
      <w:r>
        <w:rPr/>
        <w:t>učeniku i njegovim specifičnostima, djelovat će afirmativno i poticajno na učenike, kako bi kvalitetno iskoristili stečene</w:t>
      </w:r>
      <w:r>
        <w:rPr>
          <w:spacing w:val="-47"/>
        </w:rPr>
        <w:t xml:space="preserve"> </w:t>
      </w:r>
      <w:r>
        <w:rPr/>
        <w:t>vještine i sposobnosti,</w:t>
      </w:r>
      <w:r>
        <w:rPr>
          <w:spacing w:val="-3"/>
        </w:rPr>
        <w:t xml:space="preserve"> </w:t>
      </w:r>
      <w:r>
        <w:rPr/>
        <w:t>i razvili nove.</w:t>
      </w:r>
    </w:p>
    <w:p>
      <w:pPr>
        <w:pStyle w:val="Tijeloteksta"/>
        <w:spacing w:before="5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left="119" w:right="361" w:hanging="0"/>
        <w:jc w:val="left"/>
        <w:rPr>
          <w:b/>
          <w:b/>
          <w:sz w:val="24"/>
        </w:rPr>
      </w:pPr>
      <w:r>
        <w:rPr>
          <w:b/>
          <w:sz w:val="24"/>
        </w:rPr>
        <w:t>Zaključna ocjena proizlazi iz uspjeha učenika u svim elementima, kao i iz bilježaka učitelja tijekom cijele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 xml:space="preserve">nastavne godine, </w:t>
      </w:r>
      <w:r>
        <w:rPr>
          <w:b/>
          <w:sz w:val="24"/>
          <w:u w:val="none"/>
        </w:rPr>
        <w:t>te nije rezultat aritmetičke sredine. Z</w:t>
      </w:r>
      <w:r>
        <w:rPr>
          <w:b/>
          <w:sz w:val="24"/>
        </w:rPr>
        <w:t>aključne ocjene su: odličan (5), vrlo dobar (4),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dobar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dovoljan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nedovoljan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(1).</w:t>
      </w:r>
    </w:p>
    <w:p>
      <w:pPr>
        <w:pStyle w:val="Tijeloteksta"/>
        <w:spacing w:before="6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119" w:right="0" w:hanging="0"/>
        <w:jc w:val="left"/>
        <w:rPr>
          <w:b/>
          <w:b/>
          <w:sz w:val="24"/>
        </w:rPr>
      </w:pPr>
      <w:r>
        <w:rPr>
          <w:b/>
          <w:sz w:val="24"/>
        </w:rPr>
        <w:t>Reference:</w:t>
      </w:r>
    </w:p>
    <w:p>
      <w:pPr>
        <w:pStyle w:val="Normal"/>
        <w:spacing w:before="3" w:after="0"/>
        <w:ind w:left="119" w:right="0" w:hanging="0"/>
        <w:jc w:val="left"/>
        <w:rPr>
          <w:b/>
          <w:b/>
          <w:sz w:val="24"/>
        </w:rPr>
      </w:pPr>
      <w:r>
        <w:rPr>
          <w:b/>
          <w:sz w:val="24"/>
        </w:rPr>
        <w:t>Odluka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donošenju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kurikuluma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nastavni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predmet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Engleski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jezik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osnovne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gimnazije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</w:t>
      </w:r>
    </w:p>
    <w:p>
      <w:pPr>
        <w:pStyle w:val="Normal"/>
        <w:spacing w:before="2" w:after="0"/>
        <w:ind w:left="119" w:right="0" w:hanging="0"/>
        <w:jc w:val="left"/>
        <w:rPr>
          <w:b/>
          <w:b/>
          <w:sz w:val="24"/>
        </w:rPr>
      </w:pPr>
      <w:r>
        <w:rPr>
          <w:b/>
          <w:sz w:val="24"/>
        </w:rPr>
        <w:t>Republici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Hrvatskoj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7/2019),</w:t>
      </w:r>
    </w:p>
    <w:p>
      <w:pPr>
        <w:pStyle w:val="Normal"/>
        <w:spacing w:before="2" w:after="0"/>
        <w:ind w:left="119" w:right="0" w:hanging="0"/>
        <w:jc w:val="left"/>
        <w:rPr>
          <w:b/>
          <w:b/>
          <w:sz w:val="24"/>
        </w:rPr>
      </w:pPr>
      <w:r>
        <w:rPr>
          <w:b/>
          <w:sz w:val="24"/>
        </w:rPr>
        <w:t>Pravilnik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načinima,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postupcima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elementima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vrednovanja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učenika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osnovnoj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srednjoj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(NN</w:t>
      </w:r>
    </w:p>
    <w:p>
      <w:pPr>
        <w:pStyle w:val="Normal"/>
        <w:spacing w:before="0" w:after="0"/>
        <w:ind w:left="119" w:right="0" w:hanging="0"/>
        <w:jc w:val="left"/>
        <w:rPr>
          <w:b/>
          <w:b/>
          <w:sz w:val="24"/>
        </w:rPr>
      </w:pPr>
      <w:r>
        <w:rPr>
          <w:b/>
          <w:sz w:val="24"/>
        </w:rPr>
        <w:t>112/2010,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82/2019)</w:t>
      </w:r>
    </w:p>
    <w:p>
      <w:pPr>
        <w:pStyle w:val="Normal"/>
        <w:spacing w:before="2" w:after="0"/>
        <w:ind w:left="119" w:right="0" w:hanging="0"/>
        <w:jc w:val="left"/>
        <w:rPr>
          <w:b/>
          <w:b/>
          <w:sz w:val="24"/>
        </w:rPr>
      </w:pPr>
      <w:r>
        <w:rPr>
          <w:b/>
          <w:sz w:val="24"/>
        </w:rPr>
        <w:t>Pravilnik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osnovnoškolskom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 srednjoškolskom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odgoju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obrazovanju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učenika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teškoćama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razvoju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(NN</w:t>
      </w:r>
    </w:p>
    <w:p>
      <w:pPr>
        <w:pStyle w:val="Normal"/>
        <w:spacing w:before="0" w:after="0"/>
        <w:ind w:left="119" w:right="0" w:hanging="0"/>
        <w:jc w:val="left"/>
        <w:rPr>
          <w:b/>
          <w:b/>
          <w:sz w:val="24"/>
        </w:rPr>
      </w:pPr>
      <w:r>
        <w:rPr>
          <w:b/>
          <w:sz w:val="24"/>
        </w:rPr>
        <w:t>24/2015),</w:t>
      </w:r>
    </w:p>
    <w:p>
      <w:pPr>
        <w:pStyle w:val="Normal"/>
        <w:spacing w:before="2" w:after="0"/>
        <w:ind w:left="119" w:right="0" w:hanging="0"/>
        <w:jc w:val="left"/>
        <w:rPr>
          <w:b/>
          <w:b/>
          <w:sz w:val="24"/>
        </w:rPr>
      </w:pPr>
      <w:r>
        <w:rPr>
          <w:b/>
          <w:sz w:val="24"/>
        </w:rPr>
        <w:t>Smjernice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učenicima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teškoćama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(2021.)</w:t>
      </w:r>
    </w:p>
    <w:p>
      <w:pPr>
        <w:pStyle w:val="Tijeloteksta"/>
        <w:spacing w:before="9" w:after="0"/>
        <w:ind w:left="0" w:right="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left="119" w:right="0" w:hanging="0"/>
        <w:jc w:val="left"/>
        <w:rPr>
          <w:b/>
          <w:b/>
          <w:color w:val="001F5F"/>
          <w:sz w:val="24"/>
        </w:rPr>
      </w:pPr>
      <w:r>
        <w:rPr/>
      </w:r>
    </w:p>
    <w:sectPr>
      <w:type w:val="nextPage"/>
      <w:pgSz w:w="11920" w:h="16850"/>
      <w:pgMar w:left="800" w:right="340" w:header="0" w:top="1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339" w:hanging="221"/>
      </w:pPr>
      <w:rPr>
        <w:sz w:val="22"/>
        <w:b/>
        <w:bCs/>
        <w:w w:val="100"/>
        <w:lang w:val="hr-HR" w:eastAsia="en-US" w:bidi="ar-SA"/>
      </w:rPr>
    </w:lvl>
    <w:lvl w:ilvl="1">
      <w:start w:val="0"/>
      <w:numFmt w:val="bullet"/>
      <w:lvlText w:val=""/>
      <w:lvlJc w:val="left"/>
      <w:pPr>
        <w:ind w:left="1383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426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0"/>
      <w:numFmt w:val="bullet"/>
      <w:lvlText w:val=""/>
      <w:lvlJc w:val="left"/>
      <w:pPr>
        <w:ind w:left="3469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0"/>
      <w:numFmt w:val="bullet"/>
      <w:lvlText w:val=""/>
      <w:lvlJc w:val="left"/>
      <w:pPr>
        <w:ind w:left="4512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0"/>
      <w:numFmt w:val="bullet"/>
      <w:lvlText w:val=""/>
      <w:lvlJc w:val="left"/>
      <w:pPr>
        <w:ind w:left="5555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0"/>
      <w:numFmt w:val="bullet"/>
      <w:lvlText w:val=""/>
      <w:lvlJc w:val="left"/>
      <w:pPr>
        <w:ind w:left="6598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0"/>
      <w:numFmt w:val="bullet"/>
      <w:lvlText w:val=""/>
      <w:lvlJc w:val="left"/>
      <w:pPr>
        <w:ind w:left="7641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0"/>
      <w:numFmt w:val="bullet"/>
      <w:lvlText w:val=""/>
      <w:lvlJc w:val="left"/>
      <w:pPr>
        <w:ind w:left="8684" w:hanging="221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2">
    <w:lvl w:ilvl="0">
      <w:start w:val="3"/>
      <w:numFmt w:val="decimal"/>
      <w:lvlText w:val="%1."/>
      <w:lvlJc w:val="left"/>
      <w:pPr>
        <w:ind w:left="339" w:hanging="221"/>
      </w:pPr>
      <w:rPr>
        <w:sz w:val="26"/>
        <w:b/>
        <w:bCs/>
        <w:w w:val="100"/>
        <w:lang w:val="hr-HR" w:eastAsia="en-US" w:bidi="ar-SA"/>
      </w:rPr>
    </w:lvl>
    <w:lvl w:ilvl="1">
      <w:start w:val="0"/>
      <w:numFmt w:val="bullet"/>
      <w:lvlText w:val=""/>
      <w:lvlJc w:val="left"/>
      <w:pPr>
        <w:ind w:left="1383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426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0"/>
      <w:numFmt w:val="bullet"/>
      <w:lvlText w:val=""/>
      <w:lvlJc w:val="left"/>
      <w:pPr>
        <w:ind w:left="3469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0"/>
      <w:numFmt w:val="bullet"/>
      <w:lvlText w:val=""/>
      <w:lvlJc w:val="left"/>
      <w:pPr>
        <w:ind w:left="4512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0"/>
      <w:numFmt w:val="bullet"/>
      <w:lvlText w:val=""/>
      <w:lvlJc w:val="left"/>
      <w:pPr>
        <w:ind w:left="5555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0"/>
      <w:numFmt w:val="bullet"/>
      <w:lvlText w:val=""/>
      <w:lvlJc w:val="left"/>
      <w:pPr>
        <w:ind w:left="6598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0"/>
      <w:numFmt w:val="bullet"/>
      <w:lvlText w:val=""/>
      <w:lvlJc w:val="left"/>
      <w:pPr>
        <w:ind w:left="7641" w:hanging="221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0"/>
      <w:numFmt w:val="bullet"/>
      <w:lvlText w:val=""/>
      <w:lvlJc w:val="left"/>
      <w:pPr>
        <w:ind w:left="8684" w:hanging="221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ind w:left="119" w:hanging="721"/>
      </w:pPr>
      <w:rPr>
        <w:rFonts w:ascii="Symbol" w:hAnsi="Symbol" w:cs="Symbol" w:hint="default"/>
        <w:sz w:val="20"/>
        <w:b/>
        <w:w w:val="100"/>
        <w:rFonts w:cs="Symbol"/>
        <w:lang w:val="hr-HR" w:eastAsia="en-US" w:bidi="ar-SA"/>
      </w:rPr>
    </w:lvl>
    <w:lvl w:ilvl="1">
      <w:start w:val="0"/>
      <w:numFmt w:val="bullet"/>
      <w:lvlText w:val=""/>
      <w:lvlJc w:val="left"/>
      <w:pPr>
        <w:ind w:left="1185" w:hanging="721"/>
      </w:pPr>
      <w:rPr>
        <w:rFonts w:ascii="Symbol" w:hAnsi="Symbol" w:cs="Symbol" w:hint="default"/>
        <w:rFonts w:cs="Symbol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250" w:hanging="721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0"/>
      <w:numFmt w:val="bullet"/>
      <w:lvlText w:val=""/>
      <w:lvlJc w:val="left"/>
      <w:pPr>
        <w:ind w:left="3315" w:hanging="721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0"/>
      <w:numFmt w:val="bullet"/>
      <w:lvlText w:val=""/>
      <w:lvlJc w:val="left"/>
      <w:pPr>
        <w:ind w:left="4380" w:hanging="721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0"/>
      <w:numFmt w:val="bullet"/>
      <w:lvlText w:val=""/>
      <w:lvlJc w:val="left"/>
      <w:pPr>
        <w:ind w:left="5445" w:hanging="721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0"/>
      <w:numFmt w:val="bullet"/>
      <w:lvlText w:val=""/>
      <w:lvlJc w:val="left"/>
      <w:pPr>
        <w:ind w:left="6510" w:hanging="721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0"/>
      <w:numFmt w:val="bullet"/>
      <w:lvlText w:val=""/>
      <w:lvlJc w:val="left"/>
      <w:pPr>
        <w:ind w:left="7575" w:hanging="721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0"/>
      <w:numFmt w:val="bullet"/>
      <w:lvlText w:val=""/>
      <w:lvlJc w:val="left"/>
      <w:pPr>
        <w:ind w:left="8640" w:hanging="721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199" w:hanging="360"/>
      </w:pPr>
      <w:rPr>
        <w:sz w:val="26"/>
        <w:b/>
        <w:bCs/>
        <w:w w:val="100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157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2">
      <w:start w:val="0"/>
      <w:numFmt w:val="bullet"/>
      <w:lvlText w:val=""/>
      <w:lvlJc w:val="left"/>
      <w:pPr>
        <w:ind w:left="3114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0"/>
      <w:numFmt w:val="bullet"/>
      <w:lvlText w:val=""/>
      <w:lvlJc w:val="left"/>
      <w:pPr>
        <w:ind w:left="4071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0"/>
      <w:numFmt w:val="bullet"/>
      <w:lvlText w:val=""/>
      <w:lvlJc w:val="left"/>
      <w:pPr>
        <w:ind w:left="5028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0"/>
      <w:numFmt w:val="bullet"/>
      <w:lvlText w:val=""/>
      <w:lvlJc w:val="left"/>
      <w:pPr>
        <w:ind w:left="5985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0"/>
      <w:numFmt w:val="bullet"/>
      <w:lvlText w:val=""/>
      <w:lvlJc w:val="left"/>
      <w:pPr>
        <w:ind w:left="6942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0"/>
      <w:numFmt w:val="bullet"/>
      <w:lvlText w:val=""/>
      <w:lvlJc w:val="left"/>
      <w:pPr>
        <w:ind w:left="7899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0"/>
      <w:numFmt w:val="bullet"/>
      <w:lvlText w:val=""/>
      <w:lvlJc w:val="left"/>
      <w:pPr>
        <w:ind w:left="8856" w:hanging="360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uiPriority w:val="1"/>
    <w:qFormat/>
    <w:pPr>
      <w:spacing w:before="27" w:after="0"/>
      <w:ind w:left="4356" w:right="459" w:hanging="4357"/>
      <w:outlineLvl w:val="1"/>
    </w:pPr>
    <w:rPr>
      <w:rFonts w:ascii="Calibri" w:hAnsi="Calibri" w:eastAsia="Calibri" w:cs="Calibri"/>
      <w:b/>
      <w:bCs/>
      <w:sz w:val="28"/>
      <w:szCs w:val="28"/>
      <w:lang w:val="hr-HR" w:eastAsia="en-US" w:bidi="ar-SA"/>
    </w:rPr>
  </w:style>
  <w:style w:type="paragraph" w:styleId="Stilnaslova2">
    <w:name w:val="Heading 2"/>
    <w:basedOn w:val="Normal"/>
    <w:uiPriority w:val="1"/>
    <w:qFormat/>
    <w:pPr>
      <w:ind w:left="291" w:right="0" w:hanging="221"/>
      <w:outlineLvl w:val="2"/>
    </w:pPr>
    <w:rPr>
      <w:rFonts w:ascii="Calibri" w:hAnsi="Calibri" w:eastAsia="Calibri" w:cs="Calibri"/>
      <w:b/>
      <w:bCs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bCs/>
      <w:w w:val="100"/>
      <w:sz w:val="20"/>
      <w:lang w:val="hr-HR" w:eastAsia="en-US" w:bidi="ar-SA"/>
    </w:rPr>
  </w:style>
  <w:style w:type="character" w:styleId="ListLabel2">
    <w:name w:val="ListLabel 2"/>
    <w:qFormat/>
    <w:rPr>
      <w:lang w:val="hr-HR" w:eastAsia="en-US" w:bidi="ar-SA"/>
    </w:rPr>
  </w:style>
  <w:style w:type="character" w:styleId="ListLabel3">
    <w:name w:val="ListLabel 3"/>
    <w:qFormat/>
    <w:rPr>
      <w:lang w:val="hr-HR" w:eastAsia="en-US" w:bidi="ar-SA"/>
    </w:rPr>
  </w:style>
  <w:style w:type="character" w:styleId="ListLabel4">
    <w:name w:val="ListLabel 4"/>
    <w:qFormat/>
    <w:rPr>
      <w:lang w:val="hr-HR" w:eastAsia="en-US" w:bidi="ar-SA"/>
    </w:rPr>
  </w:style>
  <w:style w:type="character" w:styleId="ListLabel5">
    <w:name w:val="ListLabel 5"/>
    <w:qFormat/>
    <w:rPr>
      <w:lang w:val="hr-HR" w:eastAsia="en-US" w:bidi="ar-SA"/>
    </w:rPr>
  </w:style>
  <w:style w:type="character" w:styleId="ListLabel6">
    <w:name w:val="ListLabel 6"/>
    <w:qFormat/>
    <w:rPr>
      <w:lang w:val="hr-HR" w:eastAsia="en-US" w:bidi="ar-SA"/>
    </w:rPr>
  </w:style>
  <w:style w:type="character" w:styleId="ListLabel7">
    <w:name w:val="ListLabel 7"/>
    <w:qFormat/>
    <w:rPr>
      <w:lang w:val="hr-HR" w:eastAsia="en-US" w:bidi="ar-SA"/>
    </w:rPr>
  </w:style>
  <w:style w:type="character" w:styleId="ListLabel8">
    <w:name w:val="ListLabel 8"/>
    <w:qFormat/>
    <w:rPr>
      <w:lang w:val="hr-HR" w:eastAsia="en-US" w:bidi="ar-SA"/>
    </w:rPr>
  </w:style>
  <w:style w:type="character" w:styleId="ListLabel9">
    <w:name w:val="ListLabel 9"/>
    <w:qFormat/>
    <w:rPr>
      <w:lang w:val="hr-HR" w:eastAsia="en-US" w:bidi="ar-SA"/>
    </w:rPr>
  </w:style>
  <w:style w:type="character" w:styleId="ListLabel10">
    <w:name w:val="ListLabel 10"/>
    <w:qFormat/>
    <w:rPr>
      <w:b/>
      <w:bCs/>
      <w:w w:val="100"/>
      <w:sz w:val="26"/>
      <w:lang w:val="hr-HR" w:eastAsia="en-US" w:bidi="ar-SA"/>
    </w:rPr>
  </w:style>
  <w:style w:type="character" w:styleId="ListLabel11">
    <w:name w:val="ListLabel 11"/>
    <w:qFormat/>
    <w:rPr>
      <w:lang w:val="hr-HR" w:eastAsia="en-US" w:bidi="ar-SA"/>
    </w:rPr>
  </w:style>
  <w:style w:type="character" w:styleId="ListLabel12">
    <w:name w:val="ListLabel 12"/>
    <w:qFormat/>
    <w:rPr>
      <w:lang w:val="hr-HR" w:eastAsia="en-US" w:bidi="ar-SA"/>
    </w:rPr>
  </w:style>
  <w:style w:type="character" w:styleId="ListLabel13">
    <w:name w:val="ListLabel 13"/>
    <w:qFormat/>
    <w:rPr>
      <w:lang w:val="hr-HR" w:eastAsia="en-US" w:bidi="ar-SA"/>
    </w:rPr>
  </w:style>
  <w:style w:type="character" w:styleId="ListLabel14">
    <w:name w:val="ListLabel 14"/>
    <w:qFormat/>
    <w:rPr>
      <w:lang w:val="hr-HR" w:eastAsia="en-US" w:bidi="ar-SA"/>
    </w:rPr>
  </w:style>
  <w:style w:type="character" w:styleId="ListLabel15">
    <w:name w:val="ListLabel 15"/>
    <w:qFormat/>
    <w:rPr>
      <w:lang w:val="hr-HR" w:eastAsia="en-US" w:bidi="ar-SA"/>
    </w:rPr>
  </w:style>
  <w:style w:type="character" w:styleId="ListLabel16">
    <w:name w:val="ListLabel 16"/>
    <w:qFormat/>
    <w:rPr>
      <w:lang w:val="hr-HR" w:eastAsia="en-US" w:bidi="ar-SA"/>
    </w:rPr>
  </w:style>
  <w:style w:type="character" w:styleId="ListLabel17">
    <w:name w:val="ListLabel 17"/>
    <w:qFormat/>
    <w:rPr>
      <w:lang w:val="hr-HR" w:eastAsia="en-US" w:bidi="ar-SA"/>
    </w:rPr>
  </w:style>
  <w:style w:type="character" w:styleId="ListLabel18">
    <w:name w:val="ListLabel 18"/>
    <w:qFormat/>
    <w:rPr>
      <w:lang w:val="hr-HR" w:eastAsia="en-US" w:bidi="ar-SA"/>
    </w:rPr>
  </w:style>
  <w:style w:type="character" w:styleId="ListLabel19">
    <w:name w:val="ListLabel 19"/>
    <w:qFormat/>
    <w:rPr>
      <w:b/>
      <w:bCs/>
      <w:w w:val="100"/>
      <w:sz w:val="26"/>
      <w:lang w:val="hr-HR" w:eastAsia="en-US" w:bidi="ar-SA"/>
    </w:rPr>
  </w:style>
  <w:style w:type="character" w:styleId="ListLabel20">
    <w:name w:val="ListLabel 20"/>
    <w:qFormat/>
    <w:rPr>
      <w:lang w:val="hr-HR" w:eastAsia="en-US" w:bidi="ar-SA"/>
    </w:rPr>
  </w:style>
  <w:style w:type="character" w:styleId="ListLabel21">
    <w:name w:val="ListLabel 21"/>
    <w:qFormat/>
    <w:rPr>
      <w:lang w:val="hr-HR" w:eastAsia="en-US" w:bidi="ar-SA"/>
    </w:rPr>
  </w:style>
  <w:style w:type="character" w:styleId="ListLabel22">
    <w:name w:val="ListLabel 22"/>
    <w:qFormat/>
    <w:rPr>
      <w:lang w:val="hr-HR" w:eastAsia="en-US" w:bidi="ar-SA"/>
    </w:rPr>
  </w:style>
  <w:style w:type="character" w:styleId="ListLabel23">
    <w:name w:val="ListLabel 23"/>
    <w:qFormat/>
    <w:rPr>
      <w:lang w:val="hr-HR" w:eastAsia="en-US" w:bidi="ar-SA"/>
    </w:rPr>
  </w:style>
  <w:style w:type="character" w:styleId="ListLabel24">
    <w:name w:val="ListLabel 24"/>
    <w:qFormat/>
    <w:rPr>
      <w:lang w:val="hr-HR" w:eastAsia="en-US" w:bidi="ar-SA"/>
    </w:rPr>
  </w:style>
  <w:style w:type="character" w:styleId="ListLabel25">
    <w:name w:val="ListLabel 25"/>
    <w:qFormat/>
    <w:rPr>
      <w:lang w:val="hr-HR" w:eastAsia="en-US" w:bidi="ar-SA"/>
    </w:rPr>
  </w:style>
  <w:style w:type="character" w:styleId="ListLabel26">
    <w:name w:val="ListLabel 26"/>
    <w:qFormat/>
    <w:rPr>
      <w:lang w:val="hr-HR" w:eastAsia="en-US" w:bidi="ar-SA"/>
    </w:rPr>
  </w:style>
  <w:style w:type="character" w:styleId="ListLabel27">
    <w:name w:val="ListLabel 27"/>
    <w:qFormat/>
    <w:rPr>
      <w:lang w:val="hr-HR" w:eastAsia="en-US" w:bidi="ar-SA"/>
    </w:rPr>
  </w:style>
  <w:style w:type="character" w:styleId="ListLabel28">
    <w:name w:val="ListLabel 28"/>
    <w:qFormat/>
    <w:rPr>
      <w:b/>
      <w:w w:val="100"/>
      <w:sz w:val="20"/>
      <w:lang w:val="hr-HR" w:eastAsia="en-US" w:bidi="ar-SA"/>
    </w:rPr>
  </w:style>
  <w:style w:type="character" w:styleId="ListLabel29">
    <w:name w:val="ListLabel 29"/>
    <w:qFormat/>
    <w:rPr>
      <w:lang w:val="hr-HR" w:eastAsia="en-US" w:bidi="ar-SA"/>
    </w:rPr>
  </w:style>
  <w:style w:type="character" w:styleId="ListLabel30">
    <w:name w:val="ListLabel 30"/>
    <w:qFormat/>
    <w:rPr>
      <w:lang w:val="hr-HR" w:eastAsia="en-US" w:bidi="ar-SA"/>
    </w:rPr>
  </w:style>
  <w:style w:type="character" w:styleId="ListLabel31">
    <w:name w:val="ListLabel 31"/>
    <w:qFormat/>
    <w:rPr>
      <w:lang w:val="hr-HR" w:eastAsia="en-US" w:bidi="ar-SA"/>
    </w:rPr>
  </w:style>
  <w:style w:type="character" w:styleId="ListLabel32">
    <w:name w:val="ListLabel 32"/>
    <w:qFormat/>
    <w:rPr>
      <w:lang w:val="hr-HR" w:eastAsia="en-US" w:bidi="ar-SA"/>
    </w:rPr>
  </w:style>
  <w:style w:type="character" w:styleId="ListLabel33">
    <w:name w:val="ListLabel 33"/>
    <w:qFormat/>
    <w:rPr>
      <w:lang w:val="hr-HR" w:eastAsia="en-US" w:bidi="ar-SA"/>
    </w:rPr>
  </w:style>
  <w:style w:type="character" w:styleId="ListLabel34">
    <w:name w:val="ListLabel 34"/>
    <w:qFormat/>
    <w:rPr>
      <w:lang w:val="hr-HR" w:eastAsia="en-US" w:bidi="ar-SA"/>
    </w:rPr>
  </w:style>
  <w:style w:type="character" w:styleId="ListLabel35">
    <w:name w:val="ListLabel 35"/>
    <w:qFormat/>
    <w:rPr>
      <w:lang w:val="hr-HR" w:eastAsia="en-US" w:bidi="ar-SA"/>
    </w:rPr>
  </w:style>
  <w:style w:type="character" w:styleId="ListLabel36">
    <w:name w:val="ListLabel 36"/>
    <w:qFormat/>
    <w:rPr>
      <w:lang w:val="hr-HR" w:eastAsia="en-US" w:bidi="ar-SA"/>
    </w:rPr>
  </w:style>
  <w:style w:type="character" w:styleId="ListLabel37">
    <w:name w:val="ListLabel 37"/>
    <w:qFormat/>
    <w:rPr>
      <w:b/>
      <w:bCs/>
      <w:w w:val="100"/>
      <w:sz w:val="26"/>
      <w:lang w:val="hr-HR" w:eastAsia="en-US" w:bidi="ar-SA"/>
    </w:rPr>
  </w:style>
  <w:style w:type="character" w:styleId="ListLabel38">
    <w:name w:val="ListLabel 38"/>
    <w:qFormat/>
    <w:rPr>
      <w:lang w:val="hr-HR" w:eastAsia="en-US" w:bidi="ar-SA"/>
    </w:rPr>
  </w:style>
  <w:style w:type="character" w:styleId="ListLabel39">
    <w:name w:val="ListLabel 39"/>
    <w:qFormat/>
    <w:rPr>
      <w:lang w:val="hr-HR" w:eastAsia="en-US" w:bidi="ar-SA"/>
    </w:rPr>
  </w:style>
  <w:style w:type="character" w:styleId="ListLabel40">
    <w:name w:val="ListLabel 40"/>
    <w:qFormat/>
    <w:rPr>
      <w:lang w:val="hr-HR" w:eastAsia="en-US" w:bidi="ar-SA"/>
    </w:rPr>
  </w:style>
  <w:style w:type="character" w:styleId="ListLabel41">
    <w:name w:val="ListLabel 41"/>
    <w:qFormat/>
    <w:rPr>
      <w:lang w:val="hr-HR" w:eastAsia="en-US" w:bidi="ar-SA"/>
    </w:rPr>
  </w:style>
  <w:style w:type="character" w:styleId="ListLabel42">
    <w:name w:val="ListLabel 42"/>
    <w:qFormat/>
    <w:rPr>
      <w:lang w:val="hr-HR" w:eastAsia="en-US" w:bidi="ar-SA"/>
    </w:rPr>
  </w:style>
  <w:style w:type="character" w:styleId="ListLabel43">
    <w:name w:val="ListLabel 43"/>
    <w:qFormat/>
    <w:rPr>
      <w:lang w:val="hr-HR" w:eastAsia="en-US" w:bidi="ar-SA"/>
    </w:rPr>
  </w:style>
  <w:style w:type="character" w:styleId="ListLabel44">
    <w:name w:val="ListLabel 44"/>
    <w:qFormat/>
    <w:rPr>
      <w:lang w:val="hr-HR" w:eastAsia="en-US" w:bidi="ar-SA"/>
    </w:rPr>
  </w:style>
  <w:style w:type="character" w:styleId="ListLabel45">
    <w:name w:val="ListLabel 45"/>
    <w:qFormat/>
    <w:rPr>
      <w:lang w:val="hr-HR" w:eastAsia="en-US" w:bidi="ar-SA"/>
    </w:rPr>
  </w:style>
  <w:style w:type="character" w:styleId="ListLabel46">
    <w:name w:val="ListLabel 46"/>
    <w:qFormat/>
    <w:rPr>
      <w:b/>
      <w:bCs/>
      <w:w w:val="100"/>
      <w:sz w:val="22"/>
      <w:lang w:val="hr-HR" w:eastAsia="en-US" w:bidi="ar-SA"/>
    </w:rPr>
  </w:style>
  <w:style w:type="character" w:styleId="ListLabel47">
    <w:name w:val="ListLabel 47"/>
    <w:qFormat/>
    <w:rPr>
      <w:rFonts w:cs="Symbol"/>
      <w:lang w:val="hr-HR" w:eastAsia="en-US" w:bidi="ar-SA"/>
    </w:rPr>
  </w:style>
  <w:style w:type="character" w:styleId="ListLabel48">
    <w:name w:val="ListLabel 48"/>
    <w:qFormat/>
    <w:rPr>
      <w:rFonts w:cs="Symbol"/>
      <w:lang w:val="hr-HR" w:eastAsia="en-US" w:bidi="ar-SA"/>
    </w:rPr>
  </w:style>
  <w:style w:type="character" w:styleId="ListLabel49">
    <w:name w:val="ListLabel 49"/>
    <w:qFormat/>
    <w:rPr>
      <w:rFonts w:cs="Symbol"/>
      <w:lang w:val="hr-HR" w:eastAsia="en-US" w:bidi="ar-SA"/>
    </w:rPr>
  </w:style>
  <w:style w:type="character" w:styleId="ListLabel50">
    <w:name w:val="ListLabel 50"/>
    <w:qFormat/>
    <w:rPr>
      <w:rFonts w:cs="Symbol"/>
      <w:lang w:val="hr-HR" w:eastAsia="en-US" w:bidi="ar-SA"/>
    </w:rPr>
  </w:style>
  <w:style w:type="character" w:styleId="ListLabel51">
    <w:name w:val="ListLabel 51"/>
    <w:qFormat/>
    <w:rPr>
      <w:rFonts w:cs="Symbol"/>
      <w:lang w:val="hr-HR" w:eastAsia="en-US" w:bidi="ar-SA"/>
    </w:rPr>
  </w:style>
  <w:style w:type="character" w:styleId="ListLabel52">
    <w:name w:val="ListLabel 52"/>
    <w:qFormat/>
    <w:rPr>
      <w:rFonts w:cs="Symbol"/>
      <w:lang w:val="hr-HR" w:eastAsia="en-US" w:bidi="ar-SA"/>
    </w:rPr>
  </w:style>
  <w:style w:type="character" w:styleId="ListLabel53">
    <w:name w:val="ListLabel 53"/>
    <w:qFormat/>
    <w:rPr>
      <w:rFonts w:cs="Symbol"/>
      <w:lang w:val="hr-HR" w:eastAsia="en-US" w:bidi="ar-SA"/>
    </w:rPr>
  </w:style>
  <w:style w:type="character" w:styleId="ListLabel54">
    <w:name w:val="ListLabel 54"/>
    <w:qFormat/>
    <w:rPr>
      <w:rFonts w:cs="Symbol"/>
      <w:lang w:val="hr-HR" w:eastAsia="en-US" w:bidi="ar-SA"/>
    </w:rPr>
  </w:style>
  <w:style w:type="character" w:styleId="ListLabel55">
    <w:name w:val="ListLabel 55"/>
    <w:qFormat/>
    <w:rPr>
      <w:b/>
      <w:bCs/>
      <w:w w:val="100"/>
      <w:sz w:val="26"/>
      <w:lang w:val="hr-HR" w:eastAsia="en-US" w:bidi="ar-SA"/>
    </w:rPr>
  </w:style>
  <w:style w:type="character" w:styleId="ListLabel56">
    <w:name w:val="ListLabel 56"/>
    <w:qFormat/>
    <w:rPr>
      <w:rFonts w:cs="Symbol"/>
      <w:lang w:val="hr-HR" w:eastAsia="en-US" w:bidi="ar-SA"/>
    </w:rPr>
  </w:style>
  <w:style w:type="character" w:styleId="ListLabel57">
    <w:name w:val="ListLabel 57"/>
    <w:qFormat/>
    <w:rPr>
      <w:rFonts w:cs="Symbol"/>
      <w:lang w:val="hr-HR" w:eastAsia="en-US" w:bidi="ar-SA"/>
    </w:rPr>
  </w:style>
  <w:style w:type="character" w:styleId="ListLabel58">
    <w:name w:val="ListLabel 58"/>
    <w:qFormat/>
    <w:rPr>
      <w:rFonts w:cs="Symbol"/>
      <w:lang w:val="hr-HR" w:eastAsia="en-US" w:bidi="ar-SA"/>
    </w:rPr>
  </w:style>
  <w:style w:type="character" w:styleId="ListLabel59">
    <w:name w:val="ListLabel 59"/>
    <w:qFormat/>
    <w:rPr>
      <w:rFonts w:cs="Symbol"/>
      <w:lang w:val="hr-HR" w:eastAsia="en-US" w:bidi="ar-SA"/>
    </w:rPr>
  </w:style>
  <w:style w:type="character" w:styleId="ListLabel60">
    <w:name w:val="ListLabel 60"/>
    <w:qFormat/>
    <w:rPr>
      <w:rFonts w:cs="Symbol"/>
      <w:lang w:val="hr-HR" w:eastAsia="en-US" w:bidi="ar-SA"/>
    </w:rPr>
  </w:style>
  <w:style w:type="character" w:styleId="ListLabel61">
    <w:name w:val="ListLabel 61"/>
    <w:qFormat/>
    <w:rPr>
      <w:rFonts w:cs="Symbol"/>
      <w:lang w:val="hr-HR" w:eastAsia="en-US" w:bidi="ar-SA"/>
    </w:rPr>
  </w:style>
  <w:style w:type="character" w:styleId="ListLabel62">
    <w:name w:val="ListLabel 62"/>
    <w:qFormat/>
    <w:rPr>
      <w:rFonts w:cs="Symbol"/>
      <w:lang w:val="hr-HR" w:eastAsia="en-US" w:bidi="ar-SA"/>
    </w:rPr>
  </w:style>
  <w:style w:type="character" w:styleId="ListLabel63">
    <w:name w:val="ListLabel 63"/>
    <w:qFormat/>
    <w:rPr>
      <w:rFonts w:cs="Symbol"/>
      <w:lang w:val="hr-HR" w:eastAsia="en-US" w:bidi="ar-SA"/>
    </w:rPr>
  </w:style>
  <w:style w:type="character" w:styleId="ListLabel64">
    <w:name w:val="ListLabel 64"/>
    <w:qFormat/>
    <w:rPr>
      <w:rFonts w:cs="Symbol"/>
      <w:b/>
      <w:w w:val="100"/>
      <w:sz w:val="20"/>
      <w:lang w:val="hr-HR" w:eastAsia="en-US" w:bidi="ar-SA"/>
    </w:rPr>
  </w:style>
  <w:style w:type="character" w:styleId="ListLabel65">
    <w:name w:val="ListLabel 65"/>
    <w:qFormat/>
    <w:rPr>
      <w:rFonts w:cs="Symbol"/>
      <w:lang w:val="hr-HR" w:eastAsia="en-US" w:bidi="ar-SA"/>
    </w:rPr>
  </w:style>
  <w:style w:type="character" w:styleId="ListLabel66">
    <w:name w:val="ListLabel 66"/>
    <w:qFormat/>
    <w:rPr>
      <w:rFonts w:cs="Symbol"/>
      <w:lang w:val="hr-HR" w:eastAsia="en-US" w:bidi="ar-SA"/>
    </w:rPr>
  </w:style>
  <w:style w:type="character" w:styleId="ListLabel67">
    <w:name w:val="ListLabel 67"/>
    <w:qFormat/>
    <w:rPr>
      <w:rFonts w:cs="Symbol"/>
      <w:lang w:val="hr-HR" w:eastAsia="en-US" w:bidi="ar-SA"/>
    </w:rPr>
  </w:style>
  <w:style w:type="character" w:styleId="ListLabel68">
    <w:name w:val="ListLabel 68"/>
    <w:qFormat/>
    <w:rPr>
      <w:rFonts w:cs="Symbol"/>
      <w:lang w:val="hr-HR" w:eastAsia="en-US" w:bidi="ar-SA"/>
    </w:rPr>
  </w:style>
  <w:style w:type="character" w:styleId="ListLabel69">
    <w:name w:val="ListLabel 69"/>
    <w:qFormat/>
    <w:rPr>
      <w:rFonts w:cs="Symbol"/>
      <w:lang w:val="hr-HR" w:eastAsia="en-US" w:bidi="ar-SA"/>
    </w:rPr>
  </w:style>
  <w:style w:type="character" w:styleId="ListLabel70">
    <w:name w:val="ListLabel 70"/>
    <w:qFormat/>
    <w:rPr>
      <w:rFonts w:cs="Symbol"/>
      <w:lang w:val="hr-HR" w:eastAsia="en-US" w:bidi="ar-SA"/>
    </w:rPr>
  </w:style>
  <w:style w:type="character" w:styleId="ListLabel71">
    <w:name w:val="ListLabel 71"/>
    <w:qFormat/>
    <w:rPr>
      <w:rFonts w:cs="Symbol"/>
      <w:lang w:val="hr-HR" w:eastAsia="en-US" w:bidi="ar-SA"/>
    </w:rPr>
  </w:style>
  <w:style w:type="character" w:styleId="ListLabel72">
    <w:name w:val="ListLabel 72"/>
    <w:qFormat/>
    <w:rPr>
      <w:rFonts w:cs="Symbol"/>
      <w:lang w:val="hr-HR" w:eastAsia="en-US" w:bidi="ar-SA"/>
    </w:rPr>
  </w:style>
  <w:style w:type="character" w:styleId="ListLabel73">
    <w:name w:val="ListLabel 73"/>
    <w:qFormat/>
    <w:rPr>
      <w:b/>
      <w:bCs/>
      <w:w w:val="100"/>
      <w:sz w:val="26"/>
      <w:lang w:val="hr-HR" w:eastAsia="en-US" w:bidi="ar-SA"/>
    </w:rPr>
  </w:style>
  <w:style w:type="character" w:styleId="ListLabel74">
    <w:name w:val="ListLabel 74"/>
    <w:qFormat/>
    <w:rPr>
      <w:rFonts w:cs="Symbol"/>
      <w:lang w:val="hr-HR" w:eastAsia="en-US" w:bidi="ar-SA"/>
    </w:rPr>
  </w:style>
  <w:style w:type="character" w:styleId="ListLabel75">
    <w:name w:val="ListLabel 75"/>
    <w:qFormat/>
    <w:rPr>
      <w:rFonts w:cs="Symbol"/>
      <w:lang w:val="hr-HR" w:eastAsia="en-US" w:bidi="ar-SA"/>
    </w:rPr>
  </w:style>
  <w:style w:type="character" w:styleId="ListLabel76">
    <w:name w:val="ListLabel 76"/>
    <w:qFormat/>
    <w:rPr>
      <w:rFonts w:cs="Symbol"/>
      <w:lang w:val="hr-HR" w:eastAsia="en-US" w:bidi="ar-SA"/>
    </w:rPr>
  </w:style>
  <w:style w:type="character" w:styleId="ListLabel77">
    <w:name w:val="ListLabel 77"/>
    <w:qFormat/>
    <w:rPr>
      <w:rFonts w:cs="Symbol"/>
      <w:lang w:val="hr-HR" w:eastAsia="en-US" w:bidi="ar-SA"/>
    </w:rPr>
  </w:style>
  <w:style w:type="character" w:styleId="ListLabel78">
    <w:name w:val="ListLabel 78"/>
    <w:qFormat/>
    <w:rPr>
      <w:rFonts w:cs="Symbol"/>
      <w:lang w:val="hr-HR" w:eastAsia="en-US" w:bidi="ar-SA"/>
    </w:rPr>
  </w:style>
  <w:style w:type="character" w:styleId="ListLabel79">
    <w:name w:val="ListLabel 79"/>
    <w:qFormat/>
    <w:rPr>
      <w:rFonts w:cs="Symbol"/>
      <w:lang w:val="hr-HR" w:eastAsia="en-US" w:bidi="ar-SA"/>
    </w:rPr>
  </w:style>
  <w:style w:type="character" w:styleId="ListLabel80">
    <w:name w:val="ListLabel 80"/>
    <w:qFormat/>
    <w:rPr>
      <w:rFonts w:cs="Symbol"/>
      <w:lang w:val="hr-HR" w:eastAsia="en-US" w:bidi="ar-SA"/>
    </w:rPr>
  </w:style>
  <w:style w:type="character" w:styleId="ListLabel81">
    <w:name w:val="ListLabel 81"/>
    <w:qFormat/>
    <w:rPr>
      <w:rFonts w:cs="Symbol"/>
      <w:lang w:val="hr-HR" w:eastAsia="en-US" w:bidi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ind w:left="119" w:right="0" w:hanging="0"/>
    </w:pPr>
    <w:rPr>
      <w:rFonts w:ascii="Calibri" w:hAnsi="Calibri" w:eastAsia="Calibri" w:cs="Calibri"/>
      <w:sz w:val="22"/>
      <w:szCs w:val="22"/>
      <w:lang w:val="hr-HR" w:eastAsia="en-US" w:bidi="ar-SA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pPr>
      <w:ind w:left="2115" w:right="2570" w:hanging="0"/>
      <w:jc w:val="center"/>
    </w:pPr>
    <w:rPr>
      <w:rFonts w:ascii="Calibri" w:hAnsi="Calibri" w:eastAsia="Calibri" w:cs="Calibri"/>
      <w:b/>
      <w:bCs/>
      <w:i/>
      <w:iCs/>
      <w:sz w:val="40"/>
      <w:szCs w:val="40"/>
      <w:lang w:val="hr-HR" w:eastAsia="en-US" w:bidi="ar-SA"/>
    </w:rPr>
  </w:style>
  <w:style w:type="paragraph" w:styleId="ListParagraph">
    <w:name w:val="List Paragraph"/>
    <w:basedOn w:val="Normal"/>
    <w:uiPriority w:val="1"/>
    <w:qFormat/>
    <w:pPr>
      <w:ind w:left="839" w:right="0" w:hanging="721"/>
    </w:pPr>
    <w:rPr>
      <w:rFonts w:ascii="Calibri" w:hAnsi="Calibri" w:eastAsia="Calibri" w:cs="Calibri"/>
      <w:lang w:val="hr-HR" w:eastAsia="en-US" w:bidi="ar-SA"/>
    </w:rPr>
  </w:style>
  <w:style w:type="paragraph" w:styleId="TableParagraph">
    <w:name w:val="Table Paragraph"/>
    <w:basedOn w:val="Normal"/>
    <w:uiPriority w:val="1"/>
    <w:qFormat/>
    <w:pPr>
      <w:ind w:left="113" w:right="0" w:hanging="0"/>
    </w:pPr>
    <w:rPr>
      <w:rFonts w:ascii="Calibri" w:hAnsi="Calibri" w:eastAsia="Calibri" w:cs="Calibri"/>
      <w:lang w:val="hr-HR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8</Pages>
  <Words>2792</Words>
  <Characters>17242</Characters>
  <CharactersWithSpaces>19558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2023-11-17T18:33:22Z</dcterms:created>
  <dc:creator>Magdalena Babić</dc:creator>
  <dc:description/>
  <dc:language>hr-HR</dc:language>
  <cp:lastModifiedBy/>
  <dcterms:modified xsi:type="dcterms:W3CDTF">2023-11-18T11:58:49Z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2023-11-17T00:00:00Z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